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948" w:rsidRDefault="00DD3948" w:rsidP="006B50A2">
      <w:pPr>
        <w:tabs>
          <w:tab w:val="left" w:pos="7860"/>
        </w:tabs>
        <w:ind w:firstLine="708"/>
        <w:rPr>
          <w:b/>
          <w:sz w:val="28"/>
          <w:szCs w:val="28"/>
        </w:rPr>
      </w:pPr>
      <w:r w:rsidRPr="00D024C4">
        <w:t xml:space="preserve"> </w:t>
      </w:r>
    </w:p>
    <w:p w:rsidR="00430CA1" w:rsidRPr="00D024C4" w:rsidRDefault="00430CA1" w:rsidP="00DD3948">
      <w:pPr>
        <w:jc w:val="center"/>
        <w:rPr>
          <w:b/>
          <w:sz w:val="28"/>
          <w:szCs w:val="28"/>
        </w:rPr>
      </w:pPr>
      <w:r w:rsidRPr="00D024C4">
        <w:rPr>
          <w:b/>
          <w:sz w:val="28"/>
          <w:szCs w:val="28"/>
        </w:rPr>
        <w:t>Заключение</w:t>
      </w:r>
      <w:r w:rsidR="00074699">
        <w:rPr>
          <w:b/>
          <w:sz w:val="28"/>
          <w:szCs w:val="28"/>
        </w:rPr>
        <w:t xml:space="preserve"> </w:t>
      </w:r>
    </w:p>
    <w:p w:rsidR="00430CA1" w:rsidRPr="00D024C4" w:rsidRDefault="00430CA1" w:rsidP="00DD3948">
      <w:pPr>
        <w:jc w:val="center"/>
        <w:rPr>
          <w:sz w:val="28"/>
          <w:szCs w:val="28"/>
        </w:rPr>
      </w:pPr>
      <w:r w:rsidRPr="00D024C4">
        <w:rPr>
          <w:sz w:val="28"/>
          <w:szCs w:val="28"/>
        </w:rPr>
        <w:t>по результатам экспертно-аналитического мероприятия</w:t>
      </w:r>
    </w:p>
    <w:p w:rsidR="00552F33" w:rsidRDefault="00430CA1" w:rsidP="00DD3948">
      <w:pPr>
        <w:jc w:val="center"/>
        <w:rPr>
          <w:sz w:val="28"/>
          <w:szCs w:val="28"/>
        </w:rPr>
      </w:pPr>
      <w:r w:rsidRPr="00D024C4">
        <w:rPr>
          <w:sz w:val="28"/>
          <w:szCs w:val="28"/>
        </w:rPr>
        <w:t>«</w:t>
      </w:r>
      <w:r w:rsidR="00764927" w:rsidRPr="00D024C4">
        <w:rPr>
          <w:sz w:val="28"/>
          <w:szCs w:val="28"/>
        </w:rPr>
        <w:t>Экспертиза проект</w:t>
      </w:r>
      <w:r w:rsidR="001C565B" w:rsidRPr="00D024C4">
        <w:rPr>
          <w:sz w:val="28"/>
          <w:szCs w:val="28"/>
        </w:rPr>
        <w:t>а</w:t>
      </w:r>
      <w:r w:rsidR="00764927" w:rsidRPr="00D024C4">
        <w:rPr>
          <w:sz w:val="28"/>
          <w:szCs w:val="28"/>
        </w:rPr>
        <w:t xml:space="preserve"> бюджет</w:t>
      </w:r>
      <w:r w:rsidR="001C565B" w:rsidRPr="00D024C4">
        <w:rPr>
          <w:sz w:val="28"/>
          <w:szCs w:val="28"/>
        </w:rPr>
        <w:t xml:space="preserve">а </w:t>
      </w:r>
      <w:r w:rsidR="006B50A2">
        <w:rPr>
          <w:sz w:val="28"/>
          <w:szCs w:val="28"/>
        </w:rPr>
        <w:t>муниципального образования «</w:t>
      </w:r>
      <w:r w:rsidR="003E3366">
        <w:rPr>
          <w:sz w:val="28"/>
          <w:szCs w:val="28"/>
        </w:rPr>
        <w:t>Селеговское</w:t>
      </w:r>
      <w:r w:rsidR="006B50A2">
        <w:rPr>
          <w:sz w:val="28"/>
          <w:szCs w:val="28"/>
        </w:rPr>
        <w:t>»</w:t>
      </w:r>
    </w:p>
    <w:p w:rsidR="00430CA1" w:rsidRPr="00D024C4" w:rsidRDefault="00764927" w:rsidP="00DD3948">
      <w:pPr>
        <w:jc w:val="center"/>
        <w:rPr>
          <w:sz w:val="28"/>
          <w:szCs w:val="28"/>
        </w:rPr>
      </w:pPr>
      <w:r w:rsidRPr="00D024C4">
        <w:rPr>
          <w:sz w:val="28"/>
          <w:szCs w:val="28"/>
        </w:rPr>
        <w:t>на 201</w:t>
      </w:r>
      <w:r w:rsidR="006B50A2">
        <w:rPr>
          <w:sz w:val="28"/>
          <w:szCs w:val="28"/>
        </w:rPr>
        <w:t>8</w:t>
      </w:r>
      <w:r w:rsidRPr="00D024C4">
        <w:rPr>
          <w:sz w:val="28"/>
          <w:szCs w:val="28"/>
        </w:rPr>
        <w:t xml:space="preserve"> год</w:t>
      </w:r>
      <w:r w:rsidR="00E95B05" w:rsidRPr="00D024C4">
        <w:rPr>
          <w:sz w:val="28"/>
          <w:szCs w:val="28"/>
        </w:rPr>
        <w:t xml:space="preserve"> и плановый период 201</w:t>
      </w:r>
      <w:r w:rsidR="006B50A2">
        <w:rPr>
          <w:sz w:val="28"/>
          <w:szCs w:val="28"/>
        </w:rPr>
        <w:t>9</w:t>
      </w:r>
      <w:r w:rsidR="00CD458D">
        <w:rPr>
          <w:sz w:val="28"/>
          <w:szCs w:val="28"/>
        </w:rPr>
        <w:t xml:space="preserve"> и </w:t>
      </w:r>
      <w:r w:rsidR="00E95B05" w:rsidRPr="00D024C4">
        <w:rPr>
          <w:sz w:val="28"/>
          <w:szCs w:val="28"/>
        </w:rPr>
        <w:t>20</w:t>
      </w:r>
      <w:r w:rsidR="006B50A2">
        <w:rPr>
          <w:sz w:val="28"/>
          <w:szCs w:val="28"/>
        </w:rPr>
        <w:t>20</w:t>
      </w:r>
      <w:r w:rsidR="00391867">
        <w:rPr>
          <w:sz w:val="28"/>
          <w:szCs w:val="28"/>
        </w:rPr>
        <w:t xml:space="preserve"> </w:t>
      </w:r>
      <w:r w:rsidR="00E95B05" w:rsidRPr="00D024C4">
        <w:rPr>
          <w:sz w:val="28"/>
          <w:szCs w:val="28"/>
        </w:rPr>
        <w:t>год</w:t>
      </w:r>
      <w:r w:rsidR="00032216">
        <w:rPr>
          <w:sz w:val="28"/>
          <w:szCs w:val="28"/>
        </w:rPr>
        <w:t>ы</w:t>
      </w:r>
      <w:r w:rsidR="00430CA1" w:rsidRPr="00D024C4">
        <w:rPr>
          <w:sz w:val="28"/>
          <w:szCs w:val="28"/>
        </w:rPr>
        <w:t>»</w:t>
      </w:r>
    </w:p>
    <w:p w:rsidR="00430CA1" w:rsidRPr="00D024C4" w:rsidRDefault="00430CA1" w:rsidP="00DD3948">
      <w:pPr>
        <w:ind w:firstLine="426"/>
        <w:jc w:val="center"/>
        <w:rPr>
          <w:sz w:val="28"/>
          <w:szCs w:val="28"/>
        </w:rPr>
      </w:pPr>
    </w:p>
    <w:p w:rsidR="002A7B86" w:rsidRPr="00624F14" w:rsidRDefault="00DD3948" w:rsidP="00DD3948">
      <w:pPr>
        <w:pStyle w:val="afc"/>
        <w:ind w:left="0"/>
        <w:jc w:val="center"/>
        <w:rPr>
          <w:b/>
          <w:sz w:val="28"/>
          <w:szCs w:val="28"/>
        </w:rPr>
      </w:pPr>
      <w:r>
        <w:rPr>
          <w:b/>
          <w:sz w:val="28"/>
          <w:szCs w:val="28"/>
        </w:rPr>
        <w:t xml:space="preserve">1. </w:t>
      </w:r>
      <w:r w:rsidR="00365E85" w:rsidRPr="00624F14">
        <w:rPr>
          <w:b/>
          <w:sz w:val="28"/>
          <w:szCs w:val="28"/>
        </w:rPr>
        <w:t>Общие положения</w:t>
      </w:r>
    </w:p>
    <w:p w:rsidR="00575BA3" w:rsidRPr="002D3457" w:rsidRDefault="002F07A0" w:rsidP="002F07A0">
      <w:pPr>
        <w:jc w:val="both"/>
        <w:rPr>
          <w:kern w:val="28"/>
          <w:sz w:val="28"/>
          <w:szCs w:val="28"/>
        </w:rPr>
      </w:pPr>
      <w:r>
        <w:rPr>
          <w:kern w:val="28"/>
          <w:sz w:val="28"/>
          <w:szCs w:val="28"/>
        </w:rPr>
        <w:t xml:space="preserve">          </w:t>
      </w:r>
      <w:r w:rsidR="00365E85" w:rsidRPr="002D3457">
        <w:rPr>
          <w:kern w:val="28"/>
          <w:sz w:val="28"/>
          <w:szCs w:val="28"/>
        </w:rPr>
        <w:t xml:space="preserve">Заключение на проект решения «О бюджете </w:t>
      </w:r>
      <w:r>
        <w:rPr>
          <w:sz w:val="28"/>
          <w:szCs w:val="28"/>
        </w:rPr>
        <w:t>муниципального образования</w:t>
      </w:r>
      <w:r w:rsidR="006B50A2">
        <w:rPr>
          <w:sz w:val="28"/>
          <w:szCs w:val="28"/>
        </w:rPr>
        <w:t>«</w:t>
      </w:r>
      <w:r w:rsidR="003E3366">
        <w:rPr>
          <w:sz w:val="28"/>
          <w:szCs w:val="28"/>
        </w:rPr>
        <w:t>Селеговское</w:t>
      </w:r>
      <w:r w:rsidR="006B50A2">
        <w:rPr>
          <w:sz w:val="28"/>
          <w:szCs w:val="28"/>
        </w:rPr>
        <w:t>»</w:t>
      </w:r>
      <w:r>
        <w:rPr>
          <w:sz w:val="28"/>
          <w:szCs w:val="28"/>
        </w:rPr>
        <w:t xml:space="preserve"> </w:t>
      </w:r>
      <w:r w:rsidR="006B50A2" w:rsidRPr="00D024C4">
        <w:rPr>
          <w:sz w:val="28"/>
          <w:szCs w:val="28"/>
        </w:rPr>
        <w:t>на 201</w:t>
      </w:r>
      <w:r w:rsidR="006B50A2">
        <w:rPr>
          <w:sz w:val="28"/>
          <w:szCs w:val="28"/>
        </w:rPr>
        <w:t>8</w:t>
      </w:r>
      <w:r w:rsidR="006B50A2" w:rsidRPr="00D024C4">
        <w:rPr>
          <w:sz w:val="28"/>
          <w:szCs w:val="28"/>
        </w:rPr>
        <w:t xml:space="preserve"> год и плановый период 201</w:t>
      </w:r>
      <w:r w:rsidR="006B50A2">
        <w:rPr>
          <w:sz w:val="28"/>
          <w:szCs w:val="28"/>
        </w:rPr>
        <w:t xml:space="preserve">9 и </w:t>
      </w:r>
      <w:r w:rsidR="006B50A2" w:rsidRPr="00D024C4">
        <w:rPr>
          <w:sz w:val="28"/>
          <w:szCs w:val="28"/>
        </w:rPr>
        <w:t>20</w:t>
      </w:r>
      <w:r w:rsidR="006B50A2">
        <w:rPr>
          <w:sz w:val="28"/>
          <w:szCs w:val="28"/>
        </w:rPr>
        <w:t xml:space="preserve">20 </w:t>
      </w:r>
      <w:r w:rsidR="006B50A2" w:rsidRPr="00D024C4">
        <w:rPr>
          <w:sz w:val="28"/>
          <w:szCs w:val="28"/>
        </w:rPr>
        <w:t>год</w:t>
      </w:r>
      <w:r w:rsidR="006B50A2">
        <w:rPr>
          <w:sz w:val="28"/>
          <w:szCs w:val="28"/>
        </w:rPr>
        <w:t>ов</w:t>
      </w:r>
      <w:r w:rsidR="00365E85" w:rsidRPr="002D3457">
        <w:rPr>
          <w:kern w:val="28"/>
          <w:sz w:val="28"/>
          <w:szCs w:val="28"/>
        </w:rPr>
        <w:t xml:space="preserve">» (далее – Заключение) подготовлено в соответствии с требованиями норм и положений Бюджетного кодекса Российской Федерации, </w:t>
      </w:r>
      <w:r w:rsidR="00365E85" w:rsidRPr="00750744">
        <w:rPr>
          <w:kern w:val="28"/>
          <w:sz w:val="28"/>
          <w:szCs w:val="28"/>
        </w:rPr>
        <w:t>решени</w:t>
      </w:r>
      <w:r w:rsidR="006D752A" w:rsidRPr="00750744">
        <w:rPr>
          <w:kern w:val="28"/>
          <w:sz w:val="28"/>
          <w:szCs w:val="28"/>
        </w:rPr>
        <w:t>ем</w:t>
      </w:r>
      <w:r w:rsidR="00365E85" w:rsidRPr="00750744">
        <w:rPr>
          <w:kern w:val="28"/>
          <w:sz w:val="28"/>
          <w:szCs w:val="28"/>
        </w:rPr>
        <w:t xml:space="preserve"> Совета депутатов </w:t>
      </w:r>
      <w:r w:rsidR="006B50A2">
        <w:rPr>
          <w:kern w:val="28"/>
          <w:sz w:val="28"/>
          <w:szCs w:val="28"/>
        </w:rPr>
        <w:t>муниципального образования «</w:t>
      </w:r>
      <w:r w:rsidR="003E3366">
        <w:rPr>
          <w:kern w:val="28"/>
          <w:sz w:val="28"/>
          <w:szCs w:val="28"/>
        </w:rPr>
        <w:t>Селеговское</w:t>
      </w:r>
      <w:r w:rsidR="006B50A2">
        <w:rPr>
          <w:kern w:val="28"/>
          <w:sz w:val="28"/>
          <w:szCs w:val="28"/>
        </w:rPr>
        <w:t>»</w:t>
      </w:r>
      <w:r w:rsidR="00C62221" w:rsidRPr="00750744">
        <w:rPr>
          <w:kern w:val="28"/>
          <w:sz w:val="28"/>
          <w:szCs w:val="28"/>
        </w:rPr>
        <w:t xml:space="preserve"> </w:t>
      </w:r>
      <w:r>
        <w:rPr>
          <w:kern w:val="28"/>
          <w:sz w:val="28"/>
          <w:szCs w:val="28"/>
        </w:rPr>
        <w:t xml:space="preserve"> </w:t>
      </w:r>
      <w:r w:rsidR="00365E85" w:rsidRPr="00750744">
        <w:rPr>
          <w:kern w:val="28"/>
          <w:sz w:val="28"/>
          <w:szCs w:val="28"/>
        </w:rPr>
        <w:t>от</w:t>
      </w:r>
      <w:r w:rsidR="006B50A2">
        <w:rPr>
          <w:kern w:val="28"/>
          <w:sz w:val="28"/>
          <w:szCs w:val="28"/>
        </w:rPr>
        <w:t xml:space="preserve">  2</w:t>
      </w:r>
      <w:r w:rsidR="00D404E7">
        <w:rPr>
          <w:kern w:val="28"/>
          <w:sz w:val="28"/>
          <w:szCs w:val="28"/>
        </w:rPr>
        <w:t>0</w:t>
      </w:r>
      <w:r w:rsidR="00365E85" w:rsidRPr="00750744">
        <w:rPr>
          <w:kern w:val="28"/>
          <w:sz w:val="28"/>
          <w:szCs w:val="28"/>
        </w:rPr>
        <w:t>.</w:t>
      </w:r>
      <w:r w:rsidR="006B50A2">
        <w:rPr>
          <w:kern w:val="28"/>
          <w:sz w:val="28"/>
          <w:szCs w:val="28"/>
        </w:rPr>
        <w:t>03</w:t>
      </w:r>
      <w:r w:rsidR="00365E85" w:rsidRPr="00750744">
        <w:rPr>
          <w:kern w:val="28"/>
          <w:sz w:val="28"/>
          <w:szCs w:val="28"/>
        </w:rPr>
        <w:t>.201</w:t>
      </w:r>
      <w:r w:rsidR="006B50A2">
        <w:rPr>
          <w:kern w:val="28"/>
          <w:sz w:val="28"/>
          <w:szCs w:val="28"/>
        </w:rPr>
        <w:t xml:space="preserve">5 </w:t>
      </w:r>
      <w:r w:rsidR="00C62221" w:rsidRPr="00750744">
        <w:rPr>
          <w:kern w:val="28"/>
          <w:sz w:val="28"/>
          <w:szCs w:val="28"/>
        </w:rPr>
        <w:t>г.</w:t>
      </w:r>
      <w:r w:rsidR="00365E85" w:rsidRPr="00750744">
        <w:rPr>
          <w:kern w:val="28"/>
          <w:sz w:val="28"/>
          <w:szCs w:val="28"/>
        </w:rPr>
        <w:t xml:space="preserve"> № </w:t>
      </w:r>
      <w:r w:rsidR="006B50A2">
        <w:rPr>
          <w:kern w:val="28"/>
          <w:sz w:val="28"/>
          <w:szCs w:val="28"/>
        </w:rPr>
        <w:t>1</w:t>
      </w:r>
      <w:r w:rsidR="003E3366">
        <w:rPr>
          <w:kern w:val="28"/>
          <w:sz w:val="28"/>
          <w:szCs w:val="28"/>
        </w:rPr>
        <w:t>19</w:t>
      </w:r>
      <w:r w:rsidR="00365E85" w:rsidRPr="00750744">
        <w:rPr>
          <w:kern w:val="28"/>
          <w:sz w:val="28"/>
          <w:szCs w:val="28"/>
        </w:rPr>
        <w:t xml:space="preserve"> «О</w:t>
      </w:r>
      <w:r w:rsidR="00C62221" w:rsidRPr="00750744">
        <w:rPr>
          <w:kern w:val="28"/>
          <w:sz w:val="28"/>
          <w:szCs w:val="28"/>
        </w:rPr>
        <w:t xml:space="preserve">б утверждении Положения «О </w:t>
      </w:r>
      <w:r w:rsidR="00365E85" w:rsidRPr="00750744">
        <w:rPr>
          <w:kern w:val="28"/>
          <w:sz w:val="28"/>
          <w:szCs w:val="28"/>
        </w:rPr>
        <w:t xml:space="preserve">бюджетном процессе </w:t>
      </w:r>
      <w:r w:rsidR="002A7B86" w:rsidRPr="00750744">
        <w:rPr>
          <w:kern w:val="28"/>
          <w:sz w:val="28"/>
          <w:szCs w:val="28"/>
        </w:rPr>
        <w:t xml:space="preserve">в </w:t>
      </w:r>
      <w:r w:rsidR="006B50A2">
        <w:rPr>
          <w:kern w:val="28"/>
          <w:sz w:val="28"/>
          <w:szCs w:val="28"/>
        </w:rPr>
        <w:t>муниципальном образовании «</w:t>
      </w:r>
      <w:r w:rsidR="003E3366">
        <w:rPr>
          <w:kern w:val="28"/>
          <w:sz w:val="28"/>
          <w:szCs w:val="28"/>
        </w:rPr>
        <w:t>Селеговское</w:t>
      </w:r>
      <w:r w:rsidR="006B50A2">
        <w:rPr>
          <w:kern w:val="28"/>
          <w:sz w:val="28"/>
          <w:szCs w:val="28"/>
        </w:rPr>
        <w:t>»</w:t>
      </w:r>
      <w:r w:rsidR="00365E85" w:rsidRPr="00750744">
        <w:rPr>
          <w:kern w:val="28"/>
          <w:sz w:val="28"/>
          <w:szCs w:val="28"/>
        </w:rPr>
        <w:t xml:space="preserve">», </w:t>
      </w:r>
      <w:r w:rsidR="00365E85" w:rsidRPr="002F07A0">
        <w:rPr>
          <w:kern w:val="28"/>
          <w:sz w:val="28"/>
          <w:szCs w:val="28"/>
        </w:rPr>
        <w:t>положени</w:t>
      </w:r>
      <w:r w:rsidR="006D752A" w:rsidRPr="002F07A0">
        <w:rPr>
          <w:kern w:val="28"/>
          <w:sz w:val="28"/>
          <w:szCs w:val="28"/>
        </w:rPr>
        <w:t>ем</w:t>
      </w:r>
      <w:r w:rsidR="00365E85" w:rsidRPr="00750744">
        <w:rPr>
          <w:kern w:val="28"/>
          <w:sz w:val="28"/>
          <w:szCs w:val="28"/>
        </w:rPr>
        <w:t xml:space="preserve">  «О Контрольно-счетно</w:t>
      </w:r>
      <w:r>
        <w:rPr>
          <w:kern w:val="28"/>
          <w:sz w:val="28"/>
          <w:szCs w:val="28"/>
        </w:rPr>
        <w:t>м</w:t>
      </w:r>
      <w:r w:rsidR="00365E85" w:rsidRPr="00750744">
        <w:rPr>
          <w:kern w:val="28"/>
          <w:sz w:val="28"/>
          <w:szCs w:val="28"/>
        </w:rPr>
        <w:t xml:space="preserve"> </w:t>
      </w:r>
      <w:r>
        <w:rPr>
          <w:kern w:val="28"/>
          <w:sz w:val="28"/>
          <w:szCs w:val="28"/>
        </w:rPr>
        <w:t>органе</w:t>
      </w:r>
      <w:r w:rsidR="00365E85" w:rsidRPr="00750744">
        <w:rPr>
          <w:kern w:val="28"/>
          <w:sz w:val="28"/>
          <w:szCs w:val="28"/>
        </w:rPr>
        <w:t xml:space="preserve"> </w:t>
      </w:r>
      <w:r w:rsidR="00365E85" w:rsidRPr="002D3457">
        <w:rPr>
          <w:kern w:val="28"/>
          <w:sz w:val="28"/>
          <w:szCs w:val="28"/>
        </w:rPr>
        <w:t xml:space="preserve"> муниципального </w:t>
      </w:r>
      <w:r>
        <w:rPr>
          <w:kern w:val="28"/>
          <w:sz w:val="28"/>
          <w:szCs w:val="28"/>
        </w:rPr>
        <w:t>о</w:t>
      </w:r>
      <w:r w:rsidR="00D404E7">
        <w:rPr>
          <w:kern w:val="28"/>
          <w:sz w:val="28"/>
          <w:szCs w:val="28"/>
        </w:rPr>
        <w:t>б</w:t>
      </w:r>
      <w:r>
        <w:rPr>
          <w:kern w:val="28"/>
          <w:sz w:val="28"/>
          <w:szCs w:val="28"/>
        </w:rPr>
        <w:t>разования «Красногорский район</w:t>
      </w:r>
      <w:r w:rsidR="00365E85" w:rsidRPr="002D3457">
        <w:rPr>
          <w:kern w:val="28"/>
          <w:sz w:val="28"/>
          <w:szCs w:val="28"/>
        </w:rPr>
        <w:t xml:space="preserve">», </w:t>
      </w:r>
      <w:r w:rsidR="00EF4732" w:rsidRPr="002D3457">
        <w:rPr>
          <w:sz w:val="28"/>
          <w:szCs w:val="28"/>
        </w:rPr>
        <w:t>утвержденн</w:t>
      </w:r>
      <w:r>
        <w:rPr>
          <w:sz w:val="28"/>
          <w:szCs w:val="28"/>
        </w:rPr>
        <w:t>ым</w:t>
      </w:r>
      <w:r w:rsidR="00EF4732" w:rsidRPr="002D3457">
        <w:rPr>
          <w:sz w:val="28"/>
          <w:szCs w:val="28"/>
        </w:rPr>
        <w:t xml:space="preserve"> решением Совета </w:t>
      </w:r>
      <w:r>
        <w:rPr>
          <w:sz w:val="28"/>
          <w:szCs w:val="28"/>
        </w:rPr>
        <w:t>депутатов</w:t>
      </w:r>
      <w:r w:rsidR="00EF4732" w:rsidRPr="002D3457">
        <w:rPr>
          <w:sz w:val="28"/>
          <w:szCs w:val="28"/>
        </w:rPr>
        <w:t xml:space="preserve"> муниципального </w:t>
      </w:r>
      <w:r>
        <w:rPr>
          <w:sz w:val="28"/>
          <w:szCs w:val="28"/>
        </w:rPr>
        <w:t>образования «Красногорский район»</w:t>
      </w:r>
      <w:r w:rsidR="00EF4732" w:rsidRPr="002D3457">
        <w:rPr>
          <w:sz w:val="28"/>
          <w:szCs w:val="28"/>
        </w:rPr>
        <w:t xml:space="preserve"> от 1</w:t>
      </w:r>
      <w:r>
        <w:rPr>
          <w:sz w:val="28"/>
          <w:szCs w:val="28"/>
        </w:rPr>
        <w:t>5</w:t>
      </w:r>
      <w:r w:rsidR="00EF4732" w:rsidRPr="002D3457">
        <w:rPr>
          <w:sz w:val="28"/>
          <w:szCs w:val="28"/>
        </w:rPr>
        <w:t>.1</w:t>
      </w:r>
      <w:r>
        <w:rPr>
          <w:sz w:val="28"/>
          <w:szCs w:val="28"/>
        </w:rPr>
        <w:t>2</w:t>
      </w:r>
      <w:r w:rsidR="00EF4732" w:rsidRPr="002D3457">
        <w:rPr>
          <w:sz w:val="28"/>
          <w:szCs w:val="28"/>
        </w:rPr>
        <w:t>.201</w:t>
      </w:r>
      <w:r>
        <w:rPr>
          <w:sz w:val="28"/>
          <w:szCs w:val="28"/>
        </w:rPr>
        <w:t xml:space="preserve">6 </w:t>
      </w:r>
      <w:r w:rsidR="00EF4732" w:rsidRPr="002D3457">
        <w:rPr>
          <w:sz w:val="28"/>
          <w:szCs w:val="28"/>
        </w:rPr>
        <w:t>г</w:t>
      </w:r>
      <w:r w:rsidR="00AB3D63">
        <w:rPr>
          <w:sz w:val="28"/>
          <w:szCs w:val="28"/>
        </w:rPr>
        <w:t>.</w:t>
      </w:r>
      <w:r w:rsidR="00EF4732" w:rsidRPr="002D3457">
        <w:rPr>
          <w:sz w:val="28"/>
          <w:szCs w:val="28"/>
        </w:rPr>
        <w:t xml:space="preserve"> №</w:t>
      </w:r>
      <w:r w:rsidR="00AB3D63">
        <w:rPr>
          <w:sz w:val="28"/>
          <w:szCs w:val="28"/>
        </w:rPr>
        <w:t xml:space="preserve"> </w:t>
      </w:r>
      <w:r>
        <w:rPr>
          <w:sz w:val="28"/>
          <w:szCs w:val="28"/>
        </w:rPr>
        <w:t>4</w:t>
      </w:r>
      <w:r w:rsidR="00EF4732" w:rsidRPr="002D3457">
        <w:rPr>
          <w:sz w:val="28"/>
          <w:szCs w:val="28"/>
        </w:rPr>
        <w:t xml:space="preserve">3, </w:t>
      </w:r>
      <w:r w:rsidR="00365E85" w:rsidRPr="002D3457">
        <w:rPr>
          <w:kern w:val="28"/>
          <w:sz w:val="28"/>
          <w:szCs w:val="28"/>
        </w:rPr>
        <w:t>Соглашени</w:t>
      </w:r>
      <w:r w:rsidR="006D752A" w:rsidRPr="002D3457">
        <w:rPr>
          <w:kern w:val="28"/>
          <w:sz w:val="28"/>
          <w:szCs w:val="28"/>
        </w:rPr>
        <w:t>ем</w:t>
      </w:r>
      <w:r w:rsidR="00365E85" w:rsidRPr="002D3457">
        <w:rPr>
          <w:kern w:val="28"/>
          <w:sz w:val="28"/>
          <w:szCs w:val="28"/>
        </w:rPr>
        <w:t xml:space="preserve"> о передаче полномочий</w:t>
      </w:r>
      <w:r w:rsidR="00EF4732" w:rsidRPr="002D3457">
        <w:rPr>
          <w:kern w:val="28"/>
          <w:sz w:val="28"/>
          <w:szCs w:val="28"/>
        </w:rPr>
        <w:t xml:space="preserve"> </w:t>
      </w:r>
      <w:r>
        <w:rPr>
          <w:kern w:val="28"/>
          <w:sz w:val="28"/>
          <w:szCs w:val="28"/>
        </w:rPr>
        <w:t>по внешнему муниципальному финансовому контролю Советом депутатов муниципального образования «</w:t>
      </w:r>
      <w:r w:rsidR="003E3366">
        <w:rPr>
          <w:kern w:val="28"/>
          <w:sz w:val="28"/>
          <w:szCs w:val="28"/>
        </w:rPr>
        <w:t>Селеговское</w:t>
      </w:r>
      <w:r>
        <w:rPr>
          <w:kern w:val="28"/>
          <w:sz w:val="28"/>
          <w:szCs w:val="28"/>
        </w:rPr>
        <w:t>» Совету депутатов муниципального образования «Красногорский район» от 28 февраля 2017 года и и</w:t>
      </w:r>
      <w:r w:rsidR="00B53B18" w:rsidRPr="002D3457">
        <w:rPr>
          <w:sz w:val="28"/>
          <w:szCs w:val="28"/>
        </w:rPr>
        <w:t>ны</w:t>
      </w:r>
      <w:r w:rsidR="006D752A" w:rsidRPr="002D3457">
        <w:rPr>
          <w:sz w:val="28"/>
          <w:szCs w:val="28"/>
        </w:rPr>
        <w:t>ми</w:t>
      </w:r>
      <w:r w:rsidR="00B53B18" w:rsidRPr="002D3457">
        <w:rPr>
          <w:sz w:val="28"/>
          <w:szCs w:val="28"/>
        </w:rPr>
        <w:t xml:space="preserve">  нормативн</w:t>
      </w:r>
      <w:r w:rsidR="00FF54CB" w:rsidRPr="002D3457">
        <w:rPr>
          <w:sz w:val="28"/>
          <w:szCs w:val="28"/>
        </w:rPr>
        <w:t>ы</w:t>
      </w:r>
      <w:r w:rsidR="006D752A" w:rsidRPr="002D3457">
        <w:rPr>
          <w:sz w:val="28"/>
          <w:szCs w:val="28"/>
        </w:rPr>
        <w:t>ми</w:t>
      </w:r>
      <w:r w:rsidR="00FF54CB" w:rsidRPr="002D3457">
        <w:rPr>
          <w:sz w:val="28"/>
          <w:szCs w:val="28"/>
        </w:rPr>
        <w:t xml:space="preserve"> </w:t>
      </w:r>
      <w:r w:rsidR="00B53B18" w:rsidRPr="002D3457">
        <w:rPr>
          <w:sz w:val="28"/>
          <w:szCs w:val="28"/>
        </w:rPr>
        <w:t>ак</w:t>
      </w:r>
      <w:r w:rsidR="006D752A" w:rsidRPr="002D3457">
        <w:rPr>
          <w:sz w:val="28"/>
          <w:szCs w:val="28"/>
        </w:rPr>
        <w:t>тами.</w:t>
      </w:r>
    </w:p>
    <w:p w:rsidR="009B6A0B" w:rsidRPr="00750744" w:rsidRDefault="00575BA3" w:rsidP="00575BA3">
      <w:pPr>
        <w:ind w:firstLine="709"/>
        <w:jc w:val="both"/>
        <w:rPr>
          <w:sz w:val="28"/>
          <w:szCs w:val="28"/>
        </w:rPr>
      </w:pPr>
      <w:r w:rsidRPr="00750744">
        <w:rPr>
          <w:sz w:val="28"/>
          <w:szCs w:val="28"/>
        </w:rPr>
        <w:t xml:space="preserve"> Д</w:t>
      </w:r>
      <w:r w:rsidR="009B6A0B" w:rsidRPr="00750744">
        <w:rPr>
          <w:sz w:val="28"/>
          <w:szCs w:val="28"/>
        </w:rPr>
        <w:t>анный проект решения внесен</w:t>
      </w:r>
      <w:r w:rsidR="00F96687" w:rsidRPr="00750744">
        <w:rPr>
          <w:sz w:val="28"/>
          <w:szCs w:val="28"/>
        </w:rPr>
        <w:t xml:space="preserve"> главой муниципального образования  </w:t>
      </w:r>
      <w:r w:rsidR="009B6A0B" w:rsidRPr="00750744">
        <w:rPr>
          <w:sz w:val="28"/>
          <w:szCs w:val="28"/>
        </w:rPr>
        <w:t xml:space="preserve">в Совет </w:t>
      </w:r>
      <w:r w:rsidR="002F07A0">
        <w:rPr>
          <w:sz w:val="28"/>
          <w:szCs w:val="28"/>
        </w:rPr>
        <w:t xml:space="preserve">депутатов в сроки </w:t>
      </w:r>
      <w:r w:rsidR="004A57EC">
        <w:rPr>
          <w:sz w:val="28"/>
          <w:szCs w:val="28"/>
        </w:rPr>
        <w:t xml:space="preserve">,установленные </w:t>
      </w:r>
      <w:r w:rsidR="009B6A0B" w:rsidRPr="00750744">
        <w:rPr>
          <w:rFonts w:eastAsia="TimesNewRomanPSMT"/>
          <w:sz w:val="28"/>
          <w:szCs w:val="28"/>
        </w:rPr>
        <w:t xml:space="preserve">, </w:t>
      </w:r>
      <w:r w:rsidR="009B6A0B" w:rsidRPr="00750744">
        <w:rPr>
          <w:sz w:val="28"/>
          <w:szCs w:val="28"/>
        </w:rPr>
        <w:t>ст</w:t>
      </w:r>
      <w:r w:rsidR="005475F0" w:rsidRPr="00750744">
        <w:rPr>
          <w:sz w:val="28"/>
          <w:szCs w:val="28"/>
        </w:rPr>
        <w:t xml:space="preserve">атьей </w:t>
      </w:r>
      <w:r w:rsidR="004A57EC">
        <w:rPr>
          <w:sz w:val="28"/>
          <w:szCs w:val="28"/>
        </w:rPr>
        <w:t>11</w:t>
      </w:r>
      <w:r w:rsidR="00707C0A" w:rsidRPr="00750744">
        <w:rPr>
          <w:sz w:val="28"/>
          <w:szCs w:val="28"/>
        </w:rPr>
        <w:t xml:space="preserve"> пункт </w:t>
      </w:r>
      <w:r w:rsidR="004A57EC">
        <w:rPr>
          <w:sz w:val="28"/>
          <w:szCs w:val="28"/>
        </w:rPr>
        <w:t>1</w:t>
      </w:r>
      <w:r w:rsidR="009B6A0B" w:rsidRPr="00750744">
        <w:rPr>
          <w:sz w:val="28"/>
          <w:szCs w:val="28"/>
        </w:rPr>
        <w:t xml:space="preserve"> Положения </w:t>
      </w:r>
      <w:r w:rsidR="00B06049" w:rsidRPr="00750744">
        <w:rPr>
          <w:sz w:val="28"/>
          <w:szCs w:val="28"/>
        </w:rPr>
        <w:t>о</w:t>
      </w:r>
      <w:r w:rsidR="009B6A0B" w:rsidRPr="00750744">
        <w:rPr>
          <w:sz w:val="28"/>
          <w:szCs w:val="28"/>
        </w:rPr>
        <w:t xml:space="preserve"> бюджетном процессе </w:t>
      </w:r>
      <w:r w:rsidR="005475F0" w:rsidRPr="00750744">
        <w:rPr>
          <w:sz w:val="28"/>
          <w:szCs w:val="28"/>
        </w:rPr>
        <w:t xml:space="preserve">в </w:t>
      </w:r>
      <w:r w:rsidR="004A57EC">
        <w:rPr>
          <w:sz w:val="28"/>
          <w:szCs w:val="28"/>
        </w:rPr>
        <w:t>муниципальном образовании «</w:t>
      </w:r>
      <w:r w:rsidR="003E3366">
        <w:rPr>
          <w:sz w:val="28"/>
          <w:szCs w:val="28"/>
        </w:rPr>
        <w:t>Селеговское</w:t>
      </w:r>
      <w:r w:rsidR="004A57EC">
        <w:rPr>
          <w:sz w:val="28"/>
          <w:szCs w:val="28"/>
        </w:rPr>
        <w:t xml:space="preserve">» </w:t>
      </w:r>
      <w:r w:rsidR="006465F1" w:rsidRPr="00750744">
        <w:rPr>
          <w:sz w:val="28"/>
          <w:szCs w:val="28"/>
        </w:rPr>
        <w:t>,</w:t>
      </w:r>
      <w:r w:rsidR="00743557" w:rsidRPr="00750744">
        <w:rPr>
          <w:sz w:val="28"/>
          <w:szCs w:val="28"/>
        </w:rPr>
        <w:t xml:space="preserve"> (далее – Положение о бюджетном процессе)</w:t>
      </w:r>
      <w:r w:rsidR="009B6A0B" w:rsidRPr="00750744">
        <w:rPr>
          <w:sz w:val="28"/>
          <w:szCs w:val="28"/>
        </w:rPr>
        <w:t xml:space="preserve"> </w:t>
      </w:r>
      <w:r w:rsidR="004A57EC">
        <w:rPr>
          <w:sz w:val="28"/>
          <w:szCs w:val="28"/>
        </w:rPr>
        <w:t>( 2</w:t>
      </w:r>
      <w:r w:rsidR="00B73BA5">
        <w:rPr>
          <w:sz w:val="28"/>
          <w:szCs w:val="28"/>
        </w:rPr>
        <w:t>1</w:t>
      </w:r>
      <w:r w:rsidR="004A57EC">
        <w:rPr>
          <w:sz w:val="28"/>
          <w:szCs w:val="28"/>
        </w:rPr>
        <w:t xml:space="preserve"> ноября 2017 года),</w:t>
      </w:r>
      <w:r w:rsidR="00B06049" w:rsidRPr="00750744">
        <w:rPr>
          <w:sz w:val="28"/>
          <w:szCs w:val="28"/>
        </w:rPr>
        <w:t>направлен</w:t>
      </w:r>
      <w:r w:rsidR="00F96687" w:rsidRPr="00750744">
        <w:rPr>
          <w:sz w:val="28"/>
          <w:szCs w:val="28"/>
        </w:rPr>
        <w:t xml:space="preserve"> на экспертизу</w:t>
      </w:r>
      <w:r w:rsidR="009B6A0B" w:rsidRPr="00750744">
        <w:rPr>
          <w:sz w:val="28"/>
          <w:szCs w:val="28"/>
        </w:rPr>
        <w:t xml:space="preserve"> в Контрольно-счетн</w:t>
      </w:r>
      <w:r w:rsidR="004A57EC">
        <w:rPr>
          <w:sz w:val="28"/>
          <w:szCs w:val="28"/>
        </w:rPr>
        <w:t xml:space="preserve">ый орган в </w:t>
      </w:r>
      <w:r w:rsidR="00743557" w:rsidRPr="00750744">
        <w:rPr>
          <w:sz w:val="28"/>
          <w:szCs w:val="28"/>
        </w:rPr>
        <w:t>срок</w:t>
      </w:r>
      <w:r w:rsidR="004A57EC">
        <w:rPr>
          <w:sz w:val="28"/>
          <w:szCs w:val="28"/>
        </w:rPr>
        <w:t>и</w:t>
      </w:r>
      <w:r w:rsidR="00743557" w:rsidRPr="00750744">
        <w:rPr>
          <w:sz w:val="28"/>
          <w:szCs w:val="28"/>
        </w:rPr>
        <w:t xml:space="preserve">, </w:t>
      </w:r>
      <w:r w:rsidR="00707C0A" w:rsidRPr="00750744">
        <w:rPr>
          <w:sz w:val="28"/>
          <w:szCs w:val="28"/>
        </w:rPr>
        <w:t>установленны</w:t>
      </w:r>
      <w:r w:rsidR="004A57EC">
        <w:rPr>
          <w:sz w:val="28"/>
          <w:szCs w:val="28"/>
        </w:rPr>
        <w:t>е</w:t>
      </w:r>
      <w:r w:rsidR="00707C0A" w:rsidRPr="00750744">
        <w:rPr>
          <w:sz w:val="28"/>
          <w:szCs w:val="28"/>
        </w:rPr>
        <w:t xml:space="preserve"> действующим бюджетным законодательством.</w:t>
      </w:r>
    </w:p>
    <w:p w:rsidR="002B51A2" w:rsidRPr="00750744" w:rsidRDefault="002B51A2" w:rsidP="002B51A2">
      <w:pPr>
        <w:jc w:val="both"/>
        <w:rPr>
          <w:sz w:val="28"/>
          <w:szCs w:val="28"/>
        </w:rPr>
      </w:pPr>
      <w:r w:rsidRPr="00750744">
        <w:rPr>
          <w:sz w:val="28"/>
          <w:szCs w:val="28"/>
        </w:rPr>
        <w:tab/>
      </w:r>
      <w:r w:rsidR="005D797F">
        <w:rPr>
          <w:sz w:val="28"/>
          <w:szCs w:val="28"/>
        </w:rPr>
        <w:t>О</w:t>
      </w:r>
      <w:r w:rsidRPr="00750744">
        <w:rPr>
          <w:rFonts w:cs="TimesNewRomanPSMT"/>
          <w:sz w:val="28"/>
          <w:szCs w:val="28"/>
        </w:rPr>
        <w:t>дновременно с проектом решения о бюджете представлен  перечень документов и материалов,</w:t>
      </w:r>
      <w:r w:rsidRPr="00750744">
        <w:rPr>
          <w:sz w:val="28"/>
          <w:szCs w:val="28"/>
        </w:rPr>
        <w:t xml:space="preserve"> установленных </w:t>
      </w:r>
      <w:r w:rsidRPr="00750744">
        <w:rPr>
          <w:rFonts w:cs="TimesNewRomanPSMT"/>
          <w:sz w:val="28"/>
          <w:szCs w:val="28"/>
        </w:rPr>
        <w:t xml:space="preserve">статьей 184.2 Бюджетного кодекса Российской Федерации и статьей </w:t>
      </w:r>
      <w:r w:rsidR="00F24FC2">
        <w:rPr>
          <w:rFonts w:cs="TimesNewRomanPSMT"/>
          <w:sz w:val="28"/>
          <w:szCs w:val="28"/>
        </w:rPr>
        <w:t>10</w:t>
      </w:r>
      <w:r w:rsidRPr="00750744">
        <w:rPr>
          <w:rFonts w:cs="TimesNewRomanPSMT"/>
          <w:sz w:val="28"/>
          <w:szCs w:val="28"/>
        </w:rPr>
        <w:t xml:space="preserve"> </w:t>
      </w:r>
      <w:r w:rsidRPr="00750744">
        <w:rPr>
          <w:sz w:val="28"/>
          <w:szCs w:val="28"/>
        </w:rPr>
        <w:t xml:space="preserve">Положения </w:t>
      </w:r>
      <w:r w:rsidR="00750744" w:rsidRPr="00750744">
        <w:rPr>
          <w:sz w:val="28"/>
          <w:szCs w:val="28"/>
        </w:rPr>
        <w:t>о</w:t>
      </w:r>
      <w:r w:rsidRPr="00750744">
        <w:rPr>
          <w:sz w:val="28"/>
          <w:szCs w:val="28"/>
        </w:rPr>
        <w:t xml:space="preserve"> бюджетном процессе. </w:t>
      </w:r>
    </w:p>
    <w:p w:rsidR="005836C2" w:rsidRPr="00ED10F9" w:rsidRDefault="002B51A2" w:rsidP="00F24FC2">
      <w:pPr>
        <w:autoSpaceDE w:val="0"/>
        <w:autoSpaceDN w:val="0"/>
        <w:adjustRightInd w:val="0"/>
        <w:ind w:firstLine="540"/>
        <w:jc w:val="both"/>
        <w:rPr>
          <w:sz w:val="28"/>
          <w:szCs w:val="28"/>
        </w:rPr>
      </w:pPr>
      <w:r w:rsidRPr="00750744">
        <w:rPr>
          <w:sz w:val="28"/>
          <w:szCs w:val="28"/>
        </w:rPr>
        <w:tab/>
      </w:r>
      <w:r w:rsidR="001C4C4A" w:rsidRPr="00ED10F9">
        <w:rPr>
          <w:sz w:val="28"/>
          <w:szCs w:val="28"/>
        </w:rPr>
        <w:t>О</w:t>
      </w:r>
      <w:r w:rsidR="00994BE1" w:rsidRPr="00ED10F9">
        <w:rPr>
          <w:sz w:val="28"/>
          <w:szCs w:val="28"/>
        </w:rPr>
        <w:t xml:space="preserve">дновременно с проектом бюджета </w:t>
      </w:r>
      <w:r w:rsidR="00F24FC2">
        <w:rPr>
          <w:sz w:val="28"/>
          <w:szCs w:val="28"/>
        </w:rPr>
        <w:t>муниципального образования «</w:t>
      </w:r>
      <w:r w:rsidR="003E3366">
        <w:rPr>
          <w:sz w:val="28"/>
          <w:szCs w:val="28"/>
        </w:rPr>
        <w:t>Селеговское</w:t>
      </w:r>
      <w:r w:rsidR="00F24FC2">
        <w:rPr>
          <w:sz w:val="28"/>
          <w:szCs w:val="28"/>
        </w:rPr>
        <w:t>»</w:t>
      </w:r>
      <w:r w:rsidR="00F95DAF" w:rsidRPr="00ED10F9">
        <w:rPr>
          <w:sz w:val="28"/>
          <w:szCs w:val="28"/>
        </w:rPr>
        <w:t xml:space="preserve"> в</w:t>
      </w:r>
      <w:r w:rsidR="00F96687" w:rsidRPr="00ED10F9">
        <w:rPr>
          <w:sz w:val="28"/>
          <w:szCs w:val="28"/>
        </w:rPr>
        <w:t xml:space="preserve"> </w:t>
      </w:r>
      <w:r w:rsidR="00F95DAF" w:rsidRPr="00ED10F9">
        <w:rPr>
          <w:sz w:val="28"/>
          <w:szCs w:val="28"/>
        </w:rPr>
        <w:t xml:space="preserve">представительный орган для рассмотрения </w:t>
      </w:r>
      <w:r w:rsidR="00F96687" w:rsidRPr="00ED10F9">
        <w:rPr>
          <w:sz w:val="28"/>
          <w:szCs w:val="28"/>
        </w:rPr>
        <w:t>представлены</w:t>
      </w:r>
      <w:r w:rsidR="005836C2" w:rsidRPr="00ED10F9">
        <w:rPr>
          <w:sz w:val="28"/>
          <w:szCs w:val="28"/>
        </w:rPr>
        <w:t>:</w:t>
      </w:r>
    </w:p>
    <w:p w:rsidR="005836C2" w:rsidRPr="00ED10F9" w:rsidRDefault="005836C2" w:rsidP="00575BA3">
      <w:pPr>
        <w:autoSpaceDE w:val="0"/>
        <w:autoSpaceDN w:val="0"/>
        <w:adjustRightInd w:val="0"/>
        <w:ind w:firstLine="709"/>
        <w:jc w:val="both"/>
        <w:rPr>
          <w:sz w:val="28"/>
          <w:szCs w:val="28"/>
        </w:rPr>
      </w:pPr>
      <w:r w:rsidRPr="00ED10F9">
        <w:rPr>
          <w:sz w:val="28"/>
          <w:szCs w:val="28"/>
        </w:rPr>
        <w:t xml:space="preserve">прогноз социально-экономического развития </w:t>
      </w:r>
      <w:r w:rsidR="00F24FC2">
        <w:rPr>
          <w:sz w:val="28"/>
          <w:szCs w:val="28"/>
        </w:rPr>
        <w:t>муниципального образования «</w:t>
      </w:r>
      <w:r w:rsidR="003E3366">
        <w:rPr>
          <w:sz w:val="28"/>
          <w:szCs w:val="28"/>
        </w:rPr>
        <w:t>Селеговское</w:t>
      </w:r>
      <w:r w:rsidR="00F24FC2">
        <w:rPr>
          <w:sz w:val="28"/>
          <w:szCs w:val="28"/>
        </w:rPr>
        <w:t>»</w:t>
      </w:r>
      <w:r w:rsidR="00224D04" w:rsidRPr="00ED10F9">
        <w:rPr>
          <w:sz w:val="28"/>
          <w:szCs w:val="28"/>
        </w:rPr>
        <w:t xml:space="preserve"> на 201</w:t>
      </w:r>
      <w:r w:rsidR="00F24FC2">
        <w:rPr>
          <w:sz w:val="28"/>
          <w:szCs w:val="28"/>
        </w:rPr>
        <w:t>8</w:t>
      </w:r>
      <w:r w:rsidR="00224D04" w:rsidRPr="00ED10F9">
        <w:rPr>
          <w:sz w:val="28"/>
          <w:szCs w:val="28"/>
        </w:rPr>
        <w:t>-20</w:t>
      </w:r>
      <w:r w:rsidR="00F24FC2">
        <w:rPr>
          <w:sz w:val="28"/>
          <w:szCs w:val="28"/>
        </w:rPr>
        <w:t>20</w:t>
      </w:r>
      <w:r w:rsidR="00224D04" w:rsidRPr="00ED10F9">
        <w:rPr>
          <w:sz w:val="28"/>
          <w:szCs w:val="28"/>
        </w:rPr>
        <w:t xml:space="preserve"> годы</w:t>
      </w:r>
      <w:r w:rsidRPr="00ED10F9">
        <w:rPr>
          <w:sz w:val="28"/>
          <w:szCs w:val="28"/>
        </w:rPr>
        <w:t>;</w:t>
      </w:r>
    </w:p>
    <w:p w:rsidR="00ED10F9" w:rsidRPr="00ED10F9" w:rsidRDefault="00ED10F9" w:rsidP="00ED10F9">
      <w:pPr>
        <w:autoSpaceDE w:val="0"/>
        <w:autoSpaceDN w:val="0"/>
        <w:adjustRightInd w:val="0"/>
        <w:ind w:firstLine="709"/>
        <w:jc w:val="both"/>
        <w:rPr>
          <w:sz w:val="28"/>
          <w:szCs w:val="28"/>
        </w:rPr>
      </w:pPr>
      <w:r w:rsidRPr="005456A2">
        <w:rPr>
          <w:sz w:val="28"/>
          <w:szCs w:val="28"/>
        </w:rPr>
        <w:t xml:space="preserve">предварительные итоги социально-экономического развития </w:t>
      </w:r>
      <w:r w:rsidR="00B71949">
        <w:rPr>
          <w:sz w:val="28"/>
          <w:szCs w:val="28"/>
        </w:rPr>
        <w:t>муниципального образования «</w:t>
      </w:r>
      <w:r w:rsidR="003E3366">
        <w:rPr>
          <w:sz w:val="28"/>
          <w:szCs w:val="28"/>
        </w:rPr>
        <w:t>Селеговское</w:t>
      </w:r>
      <w:r w:rsidR="00B71949">
        <w:rPr>
          <w:sz w:val="28"/>
          <w:szCs w:val="28"/>
        </w:rPr>
        <w:t>»</w:t>
      </w:r>
      <w:r w:rsidRPr="005456A2">
        <w:rPr>
          <w:sz w:val="28"/>
          <w:szCs w:val="28"/>
        </w:rPr>
        <w:t xml:space="preserve"> за истекший период текущего финансового года и ожидаемые итоги социально-экономического развития</w:t>
      </w:r>
      <w:r w:rsidRPr="00ED10F9">
        <w:rPr>
          <w:sz w:val="28"/>
          <w:szCs w:val="28"/>
        </w:rPr>
        <w:t xml:space="preserve"> </w:t>
      </w:r>
      <w:r w:rsidR="00B71949">
        <w:rPr>
          <w:sz w:val="28"/>
          <w:szCs w:val="28"/>
        </w:rPr>
        <w:t>муниципального образования «</w:t>
      </w:r>
      <w:r w:rsidR="003E3366">
        <w:rPr>
          <w:sz w:val="28"/>
          <w:szCs w:val="28"/>
        </w:rPr>
        <w:t>Селеговское</w:t>
      </w:r>
      <w:r w:rsidR="00B71949">
        <w:rPr>
          <w:sz w:val="28"/>
          <w:szCs w:val="28"/>
        </w:rPr>
        <w:t>»</w:t>
      </w:r>
      <w:r w:rsidR="00B71949" w:rsidRPr="005456A2">
        <w:rPr>
          <w:sz w:val="28"/>
          <w:szCs w:val="28"/>
        </w:rPr>
        <w:t xml:space="preserve"> </w:t>
      </w:r>
      <w:r w:rsidRPr="00ED10F9">
        <w:rPr>
          <w:sz w:val="28"/>
          <w:szCs w:val="28"/>
        </w:rPr>
        <w:t>за текущий финансовый год;</w:t>
      </w:r>
    </w:p>
    <w:p w:rsidR="005836C2" w:rsidRPr="006256AC" w:rsidRDefault="005836C2" w:rsidP="00575BA3">
      <w:pPr>
        <w:autoSpaceDE w:val="0"/>
        <w:autoSpaceDN w:val="0"/>
        <w:adjustRightInd w:val="0"/>
        <w:ind w:firstLine="709"/>
        <w:jc w:val="both"/>
        <w:rPr>
          <w:sz w:val="28"/>
          <w:szCs w:val="28"/>
        </w:rPr>
      </w:pPr>
      <w:r w:rsidRPr="006256AC">
        <w:rPr>
          <w:sz w:val="28"/>
          <w:szCs w:val="28"/>
        </w:rPr>
        <w:t>пояснительная записка к проекту бюджета</w:t>
      </w:r>
      <w:r w:rsidR="006256AC" w:rsidRPr="006256AC">
        <w:rPr>
          <w:sz w:val="28"/>
          <w:szCs w:val="28"/>
        </w:rPr>
        <w:t>.</w:t>
      </w:r>
    </w:p>
    <w:p w:rsidR="00BA1D5F" w:rsidRDefault="00BA1D5F" w:rsidP="00FD419A">
      <w:pPr>
        <w:widowControl w:val="0"/>
        <w:autoSpaceDE w:val="0"/>
        <w:autoSpaceDN w:val="0"/>
        <w:adjustRightInd w:val="0"/>
        <w:ind w:firstLine="709"/>
        <w:jc w:val="both"/>
        <w:rPr>
          <w:sz w:val="28"/>
          <w:szCs w:val="28"/>
        </w:rPr>
      </w:pPr>
      <w:r w:rsidRPr="00BA1D5F">
        <w:rPr>
          <w:sz w:val="28"/>
          <w:szCs w:val="28"/>
        </w:rPr>
        <w:t>Прогноз социально-экономического развития муниципального образования «</w:t>
      </w:r>
      <w:r w:rsidR="003E3366">
        <w:rPr>
          <w:sz w:val="28"/>
          <w:szCs w:val="28"/>
        </w:rPr>
        <w:t>Селеговское</w:t>
      </w:r>
      <w:r w:rsidRPr="00BA1D5F">
        <w:rPr>
          <w:sz w:val="28"/>
          <w:szCs w:val="28"/>
        </w:rPr>
        <w:t>» (далее – прогноз СЭР) разработан на период 2018-2020 год</w:t>
      </w:r>
      <w:r w:rsidR="00AB3D63">
        <w:rPr>
          <w:sz w:val="28"/>
          <w:szCs w:val="28"/>
        </w:rPr>
        <w:t>ы,</w:t>
      </w:r>
      <w:r w:rsidRPr="00BA1D5F">
        <w:rPr>
          <w:sz w:val="28"/>
          <w:szCs w:val="28"/>
        </w:rPr>
        <w:t xml:space="preserve"> что соответствует требованиям п.1 ст.173 БК РФ</w:t>
      </w:r>
      <w:r>
        <w:rPr>
          <w:sz w:val="26"/>
          <w:szCs w:val="26"/>
        </w:rPr>
        <w:t>.</w:t>
      </w:r>
      <w:r w:rsidRPr="00EE6AFF">
        <w:rPr>
          <w:sz w:val="28"/>
          <w:szCs w:val="28"/>
        </w:rPr>
        <w:t xml:space="preserve"> </w:t>
      </w:r>
    </w:p>
    <w:p w:rsidR="002B51A2" w:rsidRDefault="002B51A2" w:rsidP="002B51A2">
      <w:pPr>
        <w:ind w:firstLine="708"/>
        <w:jc w:val="both"/>
        <w:rPr>
          <w:sz w:val="28"/>
          <w:szCs w:val="28"/>
        </w:rPr>
      </w:pPr>
      <w:r w:rsidRPr="00D12636">
        <w:rPr>
          <w:sz w:val="28"/>
          <w:szCs w:val="28"/>
        </w:rPr>
        <w:t>Содержание представленного на экспертизу проекта решения о бюджете, документов и материалов с ним в целом соответствуют требованиям Бюджетного кодекса Российской Федерации.</w:t>
      </w:r>
      <w:r>
        <w:rPr>
          <w:sz w:val="28"/>
          <w:szCs w:val="28"/>
        </w:rPr>
        <w:t xml:space="preserve"> </w:t>
      </w:r>
    </w:p>
    <w:p w:rsidR="00CF50F5" w:rsidRPr="00D12636" w:rsidRDefault="00CF50F5" w:rsidP="002C4CE0">
      <w:pPr>
        <w:widowControl w:val="0"/>
        <w:autoSpaceDE w:val="0"/>
        <w:autoSpaceDN w:val="0"/>
        <w:adjustRightInd w:val="0"/>
        <w:ind w:firstLine="708"/>
        <w:jc w:val="both"/>
        <w:rPr>
          <w:sz w:val="28"/>
          <w:szCs w:val="28"/>
        </w:rPr>
      </w:pPr>
      <w:r w:rsidRPr="00D12636">
        <w:rPr>
          <w:sz w:val="28"/>
          <w:szCs w:val="28"/>
        </w:rPr>
        <w:t xml:space="preserve">Во исполнение п.2 ст.187 БК РФ правовым актом </w:t>
      </w:r>
      <w:r w:rsidR="006C12FD">
        <w:rPr>
          <w:sz w:val="28"/>
          <w:szCs w:val="28"/>
        </w:rPr>
        <w:t xml:space="preserve">Советом депутатов </w:t>
      </w:r>
      <w:r w:rsidR="006C12FD">
        <w:rPr>
          <w:sz w:val="28"/>
          <w:szCs w:val="28"/>
        </w:rPr>
        <w:lastRenderedPageBreak/>
        <w:t>муниципального образования «</w:t>
      </w:r>
      <w:r w:rsidR="003E3366">
        <w:rPr>
          <w:sz w:val="28"/>
          <w:szCs w:val="28"/>
        </w:rPr>
        <w:t>Селеговское</w:t>
      </w:r>
      <w:r w:rsidR="006C12FD">
        <w:rPr>
          <w:sz w:val="28"/>
          <w:szCs w:val="28"/>
        </w:rPr>
        <w:t>»</w:t>
      </w:r>
      <w:r w:rsidRPr="00D12636">
        <w:rPr>
          <w:sz w:val="28"/>
          <w:szCs w:val="28"/>
        </w:rPr>
        <w:t xml:space="preserve"> предусмотрено вступление в силу решения о бюджете </w:t>
      </w:r>
      <w:r w:rsidR="006C12FD">
        <w:rPr>
          <w:sz w:val="28"/>
          <w:szCs w:val="28"/>
        </w:rPr>
        <w:t>муниципального образования «</w:t>
      </w:r>
      <w:r w:rsidR="003E3366">
        <w:rPr>
          <w:sz w:val="28"/>
          <w:szCs w:val="28"/>
        </w:rPr>
        <w:t>Селеговское</w:t>
      </w:r>
      <w:r w:rsidR="006C12FD">
        <w:rPr>
          <w:sz w:val="28"/>
          <w:szCs w:val="28"/>
        </w:rPr>
        <w:t>»</w:t>
      </w:r>
      <w:r w:rsidRPr="00D12636">
        <w:rPr>
          <w:sz w:val="28"/>
          <w:szCs w:val="28"/>
        </w:rPr>
        <w:t xml:space="preserve"> на 201</w:t>
      </w:r>
      <w:r w:rsidR="006C12FD">
        <w:rPr>
          <w:sz w:val="28"/>
          <w:szCs w:val="28"/>
        </w:rPr>
        <w:t>8</w:t>
      </w:r>
      <w:r w:rsidRPr="00D12636">
        <w:rPr>
          <w:sz w:val="28"/>
          <w:szCs w:val="28"/>
        </w:rPr>
        <w:t xml:space="preserve"> год и плановый период 201</w:t>
      </w:r>
      <w:r w:rsidR="006C12FD">
        <w:rPr>
          <w:sz w:val="28"/>
          <w:szCs w:val="28"/>
        </w:rPr>
        <w:t>9</w:t>
      </w:r>
      <w:r w:rsidRPr="00D12636">
        <w:rPr>
          <w:sz w:val="28"/>
          <w:szCs w:val="28"/>
        </w:rPr>
        <w:t xml:space="preserve"> </w:t>
      </w:r>
      <w:r w:rsidR="00CD458D" w:rsidRPr="00D12636">
        <w:rPr>
          <w:sz w:val="28"/>
          <w:szCs w:val="28"/>
        </w:rPr>
        <w:t xml:space="preserve">и </w:t>
      </w:r>
      <w:r w:rsidRPr="00D12636">
        <w:rPr>
          <w:sz w:val="28"/>
          <w:szCs w:val="28"/>
        </w:rPr>
        <w:t>20</w:t>
      </w:r>
      <w:r w:rsidR="006C12FD">
        <w:rPr>
          <w:sz w:val="28"/>
          <w:szCs w:val="28"/>
        </w:rPr>
        <w:t>20</w:t>
      </w:r>
      <w:r w:rsidRPr="00D12636">
        <w:rPr>
          <w:sz w:val="28"/>
          <w:szCs w:val="28"/>
        </w:rPr>
        <w:t xml:space="preserve"> год</w:t>
      </w:r>
      <w:r w:rsidR="00AB3D63">
        <w:rPr>
          <w:sz w:val="28"/>
          <w:szCs w:val="28"/>
        </w:rPr>
        <w:t>ы</w:t>
      </w:r>
      <w:r w:rsidRPr="00D12636">
        <w:rPr>
          <w:sz w:val="28"/>
          <w:szCs w:val="28"/>
        </w:rPr>
        <w:t xml:space="preserve"> с 1 января очередного финансового года, а также утверждение указанным решением показателей и характеристик (</w:t>
      </w:r>
      <w:r w:rsidR="00D16B36" w:rsidRPr="00D12636">
        <w:rPr>
          <w:sz w:val="28"/>
          <w:szCs w:val="28"/>
        </w:rPr>
        <w:t xml:space="preserve">в виде </w:t>
      </w:r>
      <w:r w:rsidRPr="00D12636">
        <w:rPr>
          <w:sz w:val="28"/>
          <w:szCs w:val="28"/>
        </w:rPr>
        <w:t>приложений</w:t>
      </w:r>
      <w:r w:rsidR="00D16B36" w:rsidRPr="00D12636">
        <w:rPr>
          <w:sz w:val="28"/>
          <w:szCs w:val="28"/>
        </w:rPr>
        <w:t xml:space="preserve">  к проекту решения о  бюджете) </w:t>
      </w:r>
      <w:r w:rsidRPr="00D12636">
        <w:rPr>
          <w:sz w:val="28"/>
          <w:szCs w:val="28"/>
        </w:rPr>
        <w:t xml:space="preserve">в соответствии со ст. 184.1 Бюджетного Кодекса Российской Федерации, а именно: </w:t>
      </w:r>
    </w:p>
    <w:p w:rsidR="00470B9D" w:rsidRPr="00D12636" w:rsidRDefault="00CF50F5" w:rsidP="00470B9D">
      <w:pPr>
        <w:autoSpaceDE w:val="0"/>
        <w:autoSpaceDN w:val="0"/>
        <w:adjustRightInd w:val="0"/>
        <w:ind w:firstLine="709"/>
        <w:jc w:val="both"/>
        <w:rPr>
          <w:sz w:val="28"/>
          <w:szCs w:val="28"/>
        </w:rPr>
      </w:pPr>
      <w:r w:rsidRPr="00D12636">
        <w:rPr>
          <w:sz w:val="28"/>
          <w:szCs w:val="28"/>
        </w:rPr>
        <w:t>- основных характеристики бюджета, к которым относятся общий объем доходов бюджета, общий объем расходов;</w:t>
      </w:r>
    </w:p>
    <w:p w:rsidR="00CF50F5" w:rsidRPr="00D12636" w:rsidRDefault="00197FB9" w:rsidP="00575BA3">
      <w:pPr>
        <w:ind w:firstLine="709"/>
        <w:jc w:val="both"/>
        <w:rPr>
          <w:sz w:val="28"/>
          <w:szCs w:val="28"/>
        </w:rPr>
      </w:pPr>
      <w:r w:rsidRPr="00D12636">
        <w:rPr>
          <w:sz w:val="28"/>
          <w:szCs w:val="28"/>
        </w:rPr>
        <w:t>-</w:t>
      </w:r>
      <w:r w:rsidR="00CF50F5" w:rsidRPr="00D12636">
        <w:rPr>
          <w:sz w:val="28"/>
          <w:szCs w:val="28"/>
        </w:rPr>
        <w:t xml:space="preserve">нормативов распределения доходов между бюджетом </w:t>
      </w:r>
      <w:r w:rsidR="006C12FD">
        <w:rPr>
          <w:sz w:val="28"/>
          <w:szCs w:val="28"/>
        </w:rPr>
        <w:t>муниципального образования «</w:t>
      </w:r>
      <w:r w:rsidR="003E3366">
        <w:rPr>
          <w:sz w:val="28"/>
          <w:szCs w:val="28"/>
        </w:rPr>
        <w:t>Селеговское</w:t>
      </w:r>
      <w:r w:rsidR="006C12FD">
        <w:rPr>
          <w:sz w:val="28"/>
          <w:szCs w:val="28"/>
        </w:rPr>
        <w:t>»</w:t>
      </w:r>
      <w:r w:rsidR="006C12FD" w:rsidRPr="005456A2">
        <w:rPr>
          <w:sz w:val="28"/>
          <w:szCs w:val="28"/>
        </w:rPr>
        <w:t xml:space="preserve"> </w:t>
      </w:r>
      <w:r w:rsidR="00CF50F5" w:rsidRPr="00D12636">
        <w:rPr>
          <w:sz w:val="28"/>
          <w:szCs w:val="28"/>
        </w:rPr>
        <w:t xml:space="preserve"> и бюджетом муниципального района на 201</w:t>
      </w:r>
      <w:r w:rsidR="006C12FD">
        <w:rPr>
          <w:sz w:val="28"/>
          <w:szCs w:val="28"/>
        </w:rPr>
        <w:t>8</w:t>
      </w:r>
      <w:r w:rsidR="00CF50F5" w:rsidRPr="00D12636">
        <w:rPr>
          <w:sz w:val="28"/>
          <w:szCs w:val="28"/>
        </w:rPr>
        <w:t xml:space="preserve"> год и на плановый период 201</w:t>
      </w:r>
      <w:r w:rsidR="006C12FD">
        <w:rPr>
          <w:sz w:val="28"/>
          <w:szCs w:val="28"/>
        </w:rPr>
        <w:t>9</w:t>
      </w:r>
      <w:r w:rsidR="00CD458D" w:rsidRPr="00D12636">
        <w:rPr>
          <w:sz w:val="28"/>
          <w:szCs w:val="28"/>
        </w:rPr>
        <w:t xml:space="preserve"> и </w:t>
      </w:r>
      <w:r w:rsidR="00CF50F5" w:rsidRPr="00D12636">
        <w:rPr>
          <w:sz w:val="28"/>
          <w:szCs w:val="28"/>
        </w:rPr>
        <w:t>20</w:t>
      </w:r>
      <w:r w:rsidR="006C12FD">
        <w:rPr>
          <w:sz w:val="28"/>
          <w:szCs w:val="28"/>
        </w:rPr>
        <w:t>20</w:t>
      </w:r>
      <w:r w:rsidR="00CF50F5" w:rsidRPr="00D12636">
        <w:rPr>
          <w:sz w:val="28"/>
          <w:szCs w:val="28"/>
        </w:rPr>
        <w:t xml:space="preserve"> годов;</w:t>
      </w:r>
    </w:p>
    <w:p w:rsidR="00CF50F5" w:rsidRPr="008C2F01" w:rsidRDefault="00CF50F5" w:rsidP="00575BA3">
      <w:pPr>
        <w:ind w:firstLine="709"/>
        <w:jc w:val="both"/>
        <w:rPr>
          <w:sz w:val="28"/>
          <w:szCs w:val="28"/>
        </w:rPr>
      </w:pPr>
      <w:r w:rsidRPr="008C2F01">
        <w:rPr>
          <w:sz w:val="28"/>
          <w:szCs w:val="28"/>
        </w:rPr>
        <w:t>-перечня главных администраторов доходов</w:t>
      </w:r>
      <w:r w:rsidR="00C07069" w:rsidRPr="008C2F01">
        <w:rPr>
          <w:sz w:val="28"/>
          <w:szCs w:val="28"/>
        </w:rPr>
        <w:t xml:space="preserve">, закрепляемые за ними виды (подвиды) доходов </w:t>
      </w:r>
      <w:r w:rsidRPr="008C2F01">
        <w:rPr>
          <w:sz w:val="28"/>
          <w:szCs w:val="28"/>
        </w:rPr>
        <w:t xml:space="preserve">бюджета </w:t>
      </w:r>
      <w:r w:rsidR="006C12FD">
        <w:rPr>
          <w:sz w:val="28"/>
          <w:szCs w:val="28"/>
        </w:rPr>
        <w:t>муниципального образования «</w:t>
      </w:r>
      <w:r w:rsidR="003E3366">
        <w:rPr>
          <w:sz w:val="28"/>
          <w:szCs w:val="28"/>
        </w:rPr>
        <w:t>Селеговское</w:t>
      </w:r>
      <w:r w:rsidR="006C12FD">
        <w:rPr>
          <w:sz w:val="28"/>
          <w:szCs w:val="28"/>
        </w:rPr>
        <w:t>»</w:t>
      </w:r>
      <w:r w:rsidRPr="008C2F01">
        <w:rPr>
          <w:sz w:val="28"/>
          <w:szCs w:val="28"/>
        </w:rPr>
        <w:t>;</w:t>
      </w:r>
    </w:p>
    <w:p w:rsidR="00CF50F5" w:rsidRPr="008C2F01" w:rsidRDefault="00CF50F5" w:rsidP="00575BA3">
      <w:pPr>
        <w:ind w:firstLine="709"/>
        <w:jc w:val="both"/>
        <w:rPr>
          <w:sz w:val="28"/>
          <w:szCs w:val="28"/>
        </w:rPr>
      </w:pPr>
      <w:r w:rsidRPr="008C2F01">
        <w:rPr>
          <w:sz w:val="28"/>
          <w:szCs w:val="28"/>
        </w:rPr>
        <w:t xml:space="preserve">- </w:t>
      </w:r>
      <w:r w:rsidR="00C07069" w:rsidRPr="008C2F01">
        <w:rPr>
          <w:sz w:val="28"/>
          <w:szCs w:val="28"/>
        </w:rPr>
        <w:t xml:space="preserve">распределение  бюджетных ассигнований по </w:t>
      </w:r>
      <w:r w:rsidRPr="008C2F01">
        <w:rPr>
          <w:sz w:val="28"/>
          <w:szCs w:val="28"/>
        </w:rPr>
        <w:t>целевы</w:t>
      </w:r>
      <w:r w:rsidR="00C07069" w:rsidRPr="008C2F01">
        <w:rPr>
          <w:sz w:val="28"/>
          <w:szCs w:val="28"/>
        </w:rPr>
        <w:t>м</w:t>
      </w:r>
      <w:r w:rsidRPr="008C2F01">
        <w:rPr>
          <w:sz w:val="28"/>
          <w:szCs w:val="28"/>
        </w:rPr>
        <w:t xml:space="preserve"> стат</w:t>
      </w:r>
      <w:r w:rsidR="00C07069" w:rsidRPr="008C2F01">
        <w:rPr>
          <w:sz w:val="28"/>
          <w:szCs w:val="28"/>
        </w:rPr>
        <w:t>ьям (муниципальным программам и не</w:t>
      </w:r>
      <w:r w:rsidR="00542CD4">
        <w:rPr>
          <w:sz w:val="28"/>
          <w:szCs w:val="28"/>
        </w:rPr>
        <w:t xml:space="preserve"> </w:t>
      </w:r>
      <w:r w:rsidR="00C07069" w:rsidRPr="008C2F01">
        <w:rPr>
          <w:sz w:val="28"/>
          <w:szCs w:val="28"/>
        </w:rPr>
        <w:t>программным направлениям деятельности), группам и подгруппам видов классификации расходов б</w:t>
      </w:r>
      <w:r w:rsidRPr="008C2F01">
        <w:rPr>
          <w:sz w:val="28"/>
          <w:szCs w:val="28"/>
        </w:rPr>
        <w:t>юджет</w:t>
      </w:r>
      <w:r w:rsidR="00C07069" w:rsidRPr="008C2F01">
        <w:rPr>
          <w:sz w:val="28"/>
          <w:szCs w:val="28"/>
        </w:rPr>
        <w:t>ов</w:t>
      </w:r>
      <w:r w:rsidRPr="008C2F01">
        <w:rPr>
          <w:sz w:val="28"/>
          <w:szCs w:val="28"/>
        </w:rPr>
        <w:t xml:space="preserve"> </w:t>
      </w:r>
      <w:r w:rsidR="00C07069" w:rsidRPr="008C2F01">
        <w:rPr>
          <w:sz w:val="28"/>
          <w:szCs w:val="28"/>
        </w:rPr>
        <w:t>на 201</w:t>
      </w:r>
      <w:r w:rsidR="006C12FD">
        <w:rPr>
          <w:sz w:val="28"/>
          <w:szCs w:val="28"/>
        </w:rPr>
        <w:t>8</w:t>
      </w:r>
      <w:r w:rsidR="00C07069" w:rsidRPr="008C2F01">
        <w:rPr>
          <w:sz w:val="28"/>
          <w:szCs w:val="28"/>
        </w:rPr>
        <w:t xml:space="preserve"> год и на плановый период 201</w:t>
      </w:r>
      <w:r w:rsidR="006C12FD">
        <w:rPr>
          <w:sz w:val="28"/>
          <w:szCs w:val="28"/>
        </w:rPr>
        <w:t>9</w:t>
      </w:r>
      <w:r w:rsidR="00CD458D" w:rsidRPr="008C2F01">
        <w:rPr>
          <w:sz w:val="28"/>
          <w:szCs w:val="28"/>
        </w:rPr>
        <w:t xml:space="preserve"> и </w:t>
      </w:r>
      <w:r w:rsidR="00C07069" w:rsidRPr="008C2F01">
        <w:rPr>
          <w:sz w:val="28"/>
          <w:szCs w:val="28"/>
        </w:rPr>
        <w:t>20</w:t>
      </w:r>
      <w:r w:rsidR="006C12FD">
        <w:rPr>
          <w:sz w:val="28"/>
          <w:szCs w:val="28"/>
        </w:rPr>
        <w:t>20</w:t>
      </w:r>
      <w:r w:rsidR="00C07069" w:rsidRPr="008C2F01">
        <w:rPr>
          <w:sz w:val="28"/>
          <w:szCs w:val="28"/>
        </w:rPr>
        <w:t xml:space="preserve"> годов</w:t>
      </w:r>
      <w:r w:rsidRPr="008C2F01">
        <w:rPr>
          <w:sz w:val="28"/>
          <w:szCs w:val="28"/>
        </w:rPr>
        <w:t>;</w:t>
      </w:r>
    </w:p>
    <w:p w:rsidR="00CF50F5" w:rsidRPr="002C5B77" w:rsidRDefault="00CF50F5" w:rsidP="00575BA3">
      <w:pPr>
        <w:ind w:firstLine="709"/>
        <w:jc w:val="both"/>
        <w:rPr>
          <w:sz w:val="28"/>
          <w:szCs w:val="28"/>
        </w:rPr>
      </w:pPr>
      <w:r w:rsidRPr="002C5B77">
        <w:rPr>
          <w:sz w:val="28"/>
          <w:szCs w:val="28"/>
        </w:rPr>
        <w:t xml:space="preserve">- распределение бюджетных ассигнований бюджета </w:t>
      </w:r>
      <w:r w:rsidR="006C12FD">
        <w:rPr>
          <w:sz w:val="28"/>
          <w:szCs w:val="28"/>
        </w:rPr>
        <w:t>муниципального образования «</w:t>
      </w:r>
      <w:r w:rsidR="003E3366">
        <w:rPr>
          <w:sz w:val="28"/>
          <w:szCs w:val="28"/>
        </w:rPr>
        <w:t>Селеговское</w:t>
      </w:r>
      <w:r w:rsidR="006C12FD">
        <w:rPr>
          <w:sz w:val="28"/>
          <w:szCs w:val="28"/>
        </w:rPr>
        <w:t>»</w:t>
      </w:r>
      <w:r w:rsidR="006C12FD" w:rsidRPr="005456A2">
        <w:rPr>
          <w:sz w:val="28"/>
          <w:szCs w:val="28"/>
        </w:rPr>
        <w:t xml:space="preserve"> </w:t>
      </w:r>
      <w:r w:rsidRPr="002C5B77">
        <w:rPr>
          <w:sz w:val="28"/>
          <w:szCs w:val="28"/>
        </w:rPr>
        <w:t xml:space="preserve"> по разделам, подразделам классификации расходов бюджетов на 201</w:t>
      </w:r>
      <w:r w:rsidR="006C12FD">
        <w:rPr>
          <w:sz w:val="28"/>
          <w:szCs w:val="28"/>
        </w:rPr>
        <w:t>8</w:t>
      </w:r>
      <w:r w:rsidRPr="002C5B77">
        <w:rPr>
          <w:sz w:val="28"/>
          <w:szCs w:val="28"/>
        </w:rPr>
        <w:t xml:space="preserve"> год и на плановый период 201</w:t>
      </w:r>
      <w:r w:rsidR="006C12FD">
        <w:rPr>
          <w:sz w:val="28"/>
          <w:szCs w:val="28"/>
        </w:rPr>
        <w:t>9</w:t>
      </w:r>
      <w:r w:rsidR="00CD458D" w:rsidRPr="002C5B77">
        <w:rPr>
          <w:sz w:val="28"/>
          <w:szCs w:val="28"/>
        </w:rPr>
        <w:t xml:space="preserve"> и </w:t>
      </w:r>
      <w:r w:rsidRPr="002C5B77">
        <w:rPr>
          <w:sz w:val="28"/>
          <w:szCs w:val="28"/>
        </w:rPr>
        <w:t>20</w:t>
      </w:r>
      <w:r w:rsidR="006C12FD">
        <w:rPr>
          <w:sz w:val="28"/>
          <w:szCs w:val="28"/>
        </w:rPr>
        <w:t>20</w:t>
      </w:r>
      <w:r w:rsidRPr="002C5B77">
        <w:rPr>
          <w:sz w:val="28"/>
          <w:szCs w:val="28"/>
        </w:rPr>
        <w:t xml:space="preserve"> годов;</w:t>
      </w:r>
    </w:p>
    <w:p w:rsidR="00E74444" w:rsidRPr="002C5B77" w:rsidRDefault="00CF50F5" w:rsidP="00575BA3">
      <w:pPr>
        <w:ind w:firstLine="709"/>
        <w:jc w:val="both"/>
        <w:rPr>
          <w:sz w:val="28"/>
          <w:szCs w:val="28"/>
        </w:rPr>
      </w:pPr>
      <w:r w:rsidRPr="002C5B77">
        <w:rPr>
          <w:sz w:val="28"/>
          <w:szCs w:val="28"/>
        </w:rPr>
        <w:t>- ведомственн</w:t>
      </w:r>
      <w:r w:rsidR="00911263" w:rsidRPr="002C5B77">
        <w:rPr>
          <w:sz w:val="28"/>
          <w:szCs w:val="28"/>
        </w:rPr>
        <w:t>ая</w:t>
      </w:r>
      <w:r w:rsidRPr="002C5B77">
        <w:rPr>
          <w:sz w:val="28"/>
          <w:szCs w:val="28"/>
        </w:rPr>
        <w:t xml:space="preserve"> структур</w:t>
      </w:r>
      <w:r w:rsidR="00911263" w:rsidRPr="002C5B77">
        <w:rPr>
          <w:sz w:val="28"/>
          <w:szCs w:val="28"/>
        </w:rPr>
        <w:t xml:space="preserve">а расходов бюджета </w:t>
      </w:r>
      <w:r w:rsidRPr="002C5B77">
        <w:rPr>
          <w:sz w:val="28"/>
          <w:szCs w:val="28"/>
        </w:rPr>
        <w:t>на 201</w:t>
      </w:r>
      <w:r w:rsidR="006C12FD">
        <w:rPr>
          <w:sz w:val="28"/>
          <w:szCs w:val="28"/>
        </w:rPr>
        <w:t>8</w:t>
      </w:r>
      <w:r w:rsidRPr="002C5B77">
        <w:rPr>
          <w:sz w:val="28"/>
          <w:szCs w:val="28"/>
        </w:rPr>
        <w:t xml:space="preserve"> год и на плановый период 201</w:t>
      </w:r>
      <w:r w:rsidR="006C12FD">
        <w:rPr>
          <w:sz w:val="28"/>
          <w:szCs w:val="28"/>
        </w:rPr>
        <w:t>9</w:t>
      </w:r>
      <w:r w:rsidR="00CD458D" w:rsidRPr="002C5B77">
        <w:rPr>
          <w:sz w:val="28"/>
          <w:szCs w:val="28"/>
        </w:rPr>
        <w:t xml:space="preserve"> и </w:t>
      </w:r>
      <w:r w:rsidRPr="002C5B77">
        <w:rPr>
          <w:sz w:val="28"/>
          <w:szCs w:val="28"/>
        </w:rPr>
        <w:t>20</w:t>
      </w:r>
      <w:r w:rsidR="006C12FD">
        <w:rPr>
          <w:sz w:val="28"/>
          <w:szCs w:val="28"/>
        </w:rPr>
        <w:t>20</w:t>
      </w:r>
      <w:r w:rsidRPr="002C5B77">
        <w:rPr>
          <w:sz w:val="28"/>
          <w:szCs w:val="28"/>
        </w:rPr>
        <w:t xml:space="preserve"> годо</w:t>
      </w:r>
      <w:r w:rsidR="00E74444" w:rsidRPr="002C5B77">
        <w:rPr>
          <w:sz w:val="28"/>
          <w:szCs w:val="28"/>
        </w:rPr>
        <w:t>в;</w:t>
      </w:r>
    </w:p>
    <w:p w:rsidR="002C5B77" w:rsidRDefault="002C5B77" w:rsidP="002C5B77">
      <w:pPr>
        <w:ind w:firstLine="709"/>
        <w:jc w:val="both"/>
        <w:rPr>
          <w:sz w:val="28"/>
          <w:szCs w:val="28"/>
        </w:rPr>
      </w:pPr>
      <w:r>
        <w:rPr>
          <w:sz w:val="28"/>
          <w:szCs w:val="28"/>
        </w:rPr>
        <w:t xml:space="preserve">-общий объем бюджетных ассигнований муниципального дорожного фонда </w:t>
      </w:r>
      <w:r w:rsidRPr="002C5B77">
        <w:rPr>
          <w:sz w:val="28"/>
          <w:szCs w:val="28"/>
        </w:rPr>
        <w:t>на 201</w:t>
      </w:r>
      <w:r w:rsidR="006C12FD">
        <w:rPr>
          <w:sz w:val="28"/>
          <w:szCs w:val="28"/>
        </w:rPr>
        <w:t>8</w:t>
      </w:r>
      <w:r w:rsidRPr="002C5B77">
        <w:rPr>
          <w:sz w:val="28"/>
          <w:szCs w:val="28"/>
        </w:rPr>
        <w:t xml:space="preserve"> год и на плановый период 201</w:t>
      </w:r>
      <w:r w:rsidR="006C12FD">
        <w:rPr>
          <w:sz w:val="28"/>
          <w:szCs w:val="28"/>
        </w:rPr>
        <w:t>9</w:t>
      </w:r>
      <w:r w:rsidRPr="002C5B77">
        <w:rPr>
          <w:sz w:val="28"/>
          <w:szCs w:val="28"/>
        </w:rPr>
        <w:t xml:space="preserve"> и 20</w:t>
      </w:r>
      <w:r w:rsidR="006C12FD">
        <w:rPr>
          <w:sz w:val="28"/>
          <w:szCs w:val="28"/>
        </w:rPr>
        <w:t>20</w:t>
      </w:r>
      <w:r w:rsidRPr="002C5B77">
        <w:rPr>
          <w:sz w:val="28"/>
          <w:szCs w:val="28"/>
        </w:rPr>
        <w:t xml:space="preserve"> годов;</w:t>
      </w:r>
    </w:p>
    <w:p w:rsidR="008A20D4" w:rsidRPr="002C5B77" w:rsidRDefault="00E74444" w:rsidP="008A20D4">
      <w:pPr>
        <w:ind w:firstLine="709"/>
        <w:jc w:val="both"/>
        <w:rPr>
          <w:sz w:val="28"/>
          <w:szCs w:val="28"/>
        </w:rPr>
      </w:pPr>
      <w:r w:rsidRPr="002C5B77">
        <w:rPr>
          <w:sz w:val="28"/>
          <w:szCs w:val="28"/>
        </w:rPr>
        <w:t>-</w:t>
      </w:r>
      <w:r w:rsidR="002C5B77" w:rsidRPr="002C5B77">
        <w:rPr>
          <w:sz w:val="28"/>
          <w:szCs w:val="28"/>
        </w:rPr>
        <w:t xml:space="preserve">общий </w:t>
      </w:r>
      <w:r w:rsidR="008A20D4" w:rsidRPr="002C5B77">
        <w:rPr>
          <w:sz w:val="28"/>
          <w:szCs w:val="28"/>
        </w:rPr>
        <w:t>объем межбюджетных трансфертов, получаемых из бюджета района на 201</w:t>
      </w:r>
      <w:r w:rsidR="006C12FD">
        <w:rPr>
          <w:sz w:val="28"/>
          <w:szCs w:val="28"/>
        </w:rPr>
        <w:t>8</w:t>
      </w:r>
      <w:r w:rsidR="008A20D4" w:rsidRPr="002C5B77">
        <w:rPr>
          <w:sz w:val="28"/>
          <w:szCs w:val="28"/>
        </w:rPr>
        <w:t xml:space="preserve"> год и на плановый период 201</w:t>
      </w:r>
      <w:r w:rsidR="006C12FD">
        <w:rPr>
          <w:sz w:val="28"/>
          <w:szCs w:val="28"/>
        </w:rPr>
        <w:t>9</w:t>
      </w:r>
      <w:r w:rsidR="00CD458D" w:rsidRPr="002C5B77">
        <w:rPr>
          <w:sz w:val="28"/>
          <w:szCs w:val="28"/>
        </w:rPr>
        <w:t xml:space="preserve"> и </w:t>
      </w:r>
      <w:r w:rsidR="008A20D4" w:rsidRPr="002C5B77">
        <w:rPr>
          <w:sz w:val="28"/>
          <w:szCs w:val="28"/>
        </w:rPr>
        <w:t>20</w:t>
      </w:r>
      <w:r w:rsidR="006C12FD">
        <w:rPr>
          <w:sz w:val="28"/>
          <w:szCs w:val="28"/>
        </w:rPr>
        <w:t>20</w:t>
      </w:r>
      <w:r w:rsidR="008A20D4" w:rsidRPr="002C5B77">
        <w:rPr>
          <w:sz w:val="28"/>
          <w:szCs w:val="28"/>
        </w:rPr>
        <w:t xml:space="preserve"> годов;</w:t>
      </w:r>
    </w:p>
    <w:p w:rsidR="008A20D4" w:rsidRPr="00C83A70" w:rsidRDefault="008A20D4" w:rsidP="008A20D4">
      <w:pPr>
        <w:ind w:firstLine="709"/>
        <w:jc w:val="both"/>
        <w:rPr>
          <w:sz w:val="28"/>
          <w:szCs w:val="28"/>
        </w:rPr>
      </w:pPr>
      <w:r w:rsidRPr="00C83A70">
        <w:rPr>
          <w:sz w:val="28"/>
          <w:szCs w:val="28"/>
        </w:rPr>
        <w:t xml:space="preserve">-иные показатели, установленные Бюджетным кодексом </w:t>
      </w:r>
      <w:r w:rsidR="00E61666" w:rsidRPr="00C83A70">
        <w:rPr>
          <w:sz w:val="28"/>
          <w:szCs w:val="28"/>
        </w:rPr>
        <w:t>Российской Федерации.</w:t>
      </w:r>
    </w:p>
    <w:p w:rsidR="008C68DA" w:rsidRPr="00C83A70" w:rsidRDefault="0049720F" w:rsidP="008A20D4">
      <w:pPr>
        <w:ind w:firstLine="709"/>
        <w:jc w:val="both"/>
        <w:rPr>
          <w:sz w:val="28"/>
          <w:szCs w:val="28"/>
        </w:rPr>
      </w:pPr>
      <w:r>
        <w:rPr>
          <w:sz w:val="28"/>
          <w:szCs w:val="28"/>
        </w:rPr>
        <w:t xml:space="preserve">Согласно </w:t>
      </w:r>
      <w:r w:rsidR="008C68DA" w:rsidRPr="00C83A70">
        <w:rPr>
          <w:sz w:val="28"/>
          <w:szCs w:val="28"/>
        </w:rPr>
        <w:t>ст</w:t>
      </w:r>
      <w:r w:rsidR="00BD0752" w:rsidRPr="00C83A70">
        <w:rPr>
          <w:sz w:val="28"/>
          <w:szCs w:val="28"/>
        </w:rPr>
        <w:t>атьи</w:t>
      </w:r>
      <w:r w:rsidR="008C68DA" w:rsidRPr="00C83A70">
        <w:rPr>
          <w:sz w:val="28"/>
          <w:szCs w:val="28"/>
        </w:rPr>
        <w:t xml:space="preserve"> 28 Закона № 131-ФЗ проект местного бюджета </w:t>
      </w:r>
      <w:r>
        <w:rPr>
          <w:sz w:val="28"/>
          <w:szCs w:val="28"/>
        </w:rPr>
        <w:t>муниципального образования «</w:t>
      </w:r>
      <w:r w:rsidR="003E3366">
        <w:rPr>
          <w:sz w:val="28"/>
          <w:szCs w:val="28"/>
        </w:rPr>
        <w:t>Селеговское</w:t>
      </w:r>
      <w:r>
        <w:rPr>
          <w:sz w:val="28"/>
          <w:szCs w:val="28"/>
        </w:rPr>
        <w:t>»</w:t>
      </w:r>
      <w:r w:rsidRPr="005456A2">
        <w:rPr>
          <w:sz w:val="28"/>
          <w:szCs w:val="28"/>
        </w:rPr>
        <w:t xml:space="preserve"> </w:t>
      </w:r>
      <w:r w:rsidR="008C68DA" w:rsidRPr="00C83A70">
        <w:rPr>
          <w:sz w:val="28"/>
          <w:szCs w:val="28"/>
        </w:rPr>
        <w:t>на 201</w:t>
      </w:r>
      <w:r>
        <w:rPr>
          <w:sz w:val="28"/>
          <w:szCs w:val="28"/>
        </w:rPr>
        <w:t>8</w:t>
      </w:r>
      <w:r w:rsidR="008C68DA" w:rsidRPr="00C83A70">
        <w:rPr>
          <w:sz w:val="28"/>
          <w:szCs w:val="28"/>
        </w:rPr>
        <w:t xml:space="preserve"> год и на плановый период 201</w:t>
      </w:r>
      <w:r>
        <w:rPr>
          <w:sz w:val="28"/>
          <w:szCs w:val="28"/>
        </w:rPr>
        <w:t xml:space="preserve">9 и 2020 </w:t>
      </w:r>
      <w:r w:rsidR="008C68DA" w:rsidRPr="00C83A70">
        <w:rPr>
          <w:sz w:val="28"/>
          <w:szCs w:val="28"/>
        </w:rPr>
        <w:t xml:space="preserve">годов </w:t>
      </w:r>
      <w:r w:rsidR="007E01E9" w:rsidRPr="00C83A70">
        <w:rPr>
          <w:sz w:val="28"/>
          <w:szCs w:val="28"/>
        </w:rPr>
        <w:t xml:space="preserve"> в</w:t>
      </w:r>
      <w:r w:rsidR="008C68DA" w:rsidRPr="00C83A70">
        <w:rPr>
          <w:sz w:val="28"/>
          <w:szCs w:val="28"/>
        </w:rPr>
        <w:t>ынесен на публичные слушания</w:t>
      </w:r>
      <w:r w:rsidR="00902694">
        <w:rPr>
          <w:sz w:val="28"/>
          <w:szCs w:val="28"/>
        </w:rPr>
        <w:t xml:space="preserve"> Постановлением главы муниципального образования «</w:t>
      </w:r>
      <w:r w:rsidR="003E3366">
        <w:rPr>
          <w:sz w:val="28"/>
          <w:szCs w:val="28"/>
        </w:rPr>
        <w:t>Селеговское</w:t>
      </w:r>
      <w:r w:rsidR="00902694">
        <w:rPr>
          <w:sz w:val="28"/>
          <w:szCs w:val="28"/>
        </w:rPr>
        <w:t>» от 2</w:t>
      </w:r>
      <w:r w:rsidR="00B73BA5">
        <w:rPr>
          <w:sz w:val="28"/>
          <w:szCs w:val="28"/>
        </w:rPr>
        <w:t>2</w:t>
      </w:r>
      <w:r w:rsidR="00D404E7">
        <w:rPr>
          <w:sz w:val="28"/>
          <w:szCs w:val="28"/>
        </w:rPr>
        <w:t>.11.2017 года №</w:t>
      </w:r>
      <w:r w:rsidR="00B73BA5">
        <w:rPr>
          <w:sz w:val="28"/>
          <w:szCs w:val="28"/>
        </w:rPr>
        <w:t xml:space="preserve"> </w:t>
      </w:r>
      <w:r w:rsidR="00D404E7">
        <w:rPr>
          <w:sz w:val="28"/>
          <w:szCs w:val="28"/>
        </w:rPr>
        <w:t>4</w:t>
      </w:r>
      <w:r w:rsidR="008C68DA" w:rsidRPr="00C83A70">
        <w:rPr>
          <w:sz w:val="28"/>
          <w:szCs w:val="28"/>
        </w:rPr>
        <w:t>.</w:t>
      </w:r>
    </w:p>
    <w:p w:rsidR="00E91A44" w:rsidRPr="002B51A2" w:rsidRDefault="0003196A" w:rsidP="00E91A44">
      <w:pPr>
        <w:ind w:firstLine="709"/>
        <w:jc w:val="both"/>
        <w:rPr>
          <w:sz w:val="28"/>
          <w:szCs w:val="28"/>
        </w:rPr>
      </w:pPr>
      <w:r w:rsidRPr="002B51A2">
        <w:rPr>
          <w:sz w:val="28"/>
          <w:szCs w:val="28"/>
        </w:rPr>
        <w:t xml:space="preserve">В </w:t>
      </w:r>
      <w:r w:rsidR="00075F81" w:rsidRPr="002B51A2">
        <w:rPr>
          <w:sz w:val="28"/>
          <w:szCs w:val="28"/>
        </w:rPr>
        <w:t xml:space="preserve">проекте </w:t>
      </w:r>
      <w:r w:rsidR="001B2A7F" w:rsidRPr="002B51A2">
        <w:rPr>
          <w:sz w:val="28"/>
          <w:szCs w:val="28"/>
        </w:rPr>
        <w:t>решени</w:t>
      </w:r>
      <w:r w:rsidR="00075F81" w:rsidRPr="002B51A2">
        <w:rPr>
          <w:sz w:val="28"/>
          <w:szCs w:val="28"/>
        </w:rPr>
        <w:t>я</w:t>
      </w:r>
      <w:r w:rsidR="001B2A7F" w:rsidRPr="002B51A2">
        <w:rPr>
          <w:sz w:val="28"/>
          <w:szCs w:val="28"/>
        </w:rPr>
        <w:t xml:space="preserve"> </w:t>
      </w:r>
      <w:r w:rsidR="00E91A44" w:rsidRPr="002B51A2">
        <w:rPr>
          <w:sz w:val="28"/>
          <w:szCs w:val="28"/>
        </w:rPr>
        <w:t>предусмотрены</w:t>
      </w:r>
      <w:r w:rsidRPr="002B51A2">
        <w:rPr>
          <w:sz w:val="28"/>
          <w:szCs w:val="28"/>
        </w:rPr>
        <w:t xml:space="preserve"> </w:t>
      </w:r>
      <w:r w:rsidR="00A96A23" w:rsidRPr="002B51A2">
        <w:rPr>
          <w:sz w:val="28"/>
          <w:szCs w:val="28"/>
        </w:rPr>
        <w:t xml:space="preserve">следующие </w:t>
      </w:r>
      <w:r w:rsidRPr="002B51A2">
        <w:rPr>
          <w:sz w:val="28"/>
          <w:szCs w:val="28"/>
        </w:rPr>
        <w:t>основные характеристики бюджета</w:t>
      </w:r>
      <w:r w:rsidR="00A96A23" w:rsidRPr="002B51A2">
        <w:rPr>
          <w:sz w:val="28"/>
          <w:szCs w:val="28"/>
        </w:rPr>
        <w:t xml:space="preserve"> </w:t>
      </w:r>
      <w:r w:rsidR="00902694">
        <w:rPr>
          <w:sz w:val="28"/>
          <w:szCs w:val="28"/>
        </w:rPr>
        <w:t>муниципального образования «</w:t>
      </w:r>
      <w:r w:rsidR="003E3366">
        <w:rPr>
          <w:sz w:val="28"/>
          <w:szCs w:val="28"/>
        </w:rPr>
        <w:t>Селеговское</w:t>
      </w:r>
      <w:r w:rsidR="00902694">
        <w:rPr>
          <w:sz w:val="28"/>
          <w:szCs w:val="28"/>
        </w:rPr>
        <w:t>»</w:t>
      </w:r>
      <w:r w:rsidR="00902694" w:rsidRPr="005456A2">
        <w:rPr>
          <w:sz w:val="28"/>
          <w:szCs w:val="28"/>
        </w:rPr>
        <w:t xml:space="preserve"> </w:t>
      </w:r>
      <w:r w:rsidR="00E91A44" w:rsidRPr="002B51A2">
        <w:rPr>
          <w:sz w:val="28"/>
          <w:szCs w:val="28"/>
        </w:rPr>
        <w:t xml:space="preserve"> на 201</w:t>
      </w:r>
      <w:r w:rsidR="00902694">
        <w:rPr>
          <w:sz w:val="28"/>
          <w:szCs w:val="28"/>
        </w:rPr>
        <w:t>8</w:t>
      </w:r>
      <w:r w:rsidR="00E91A44" w:rsidRPr="002B51A2">
        <w:rPr>
          <w:sz w:val="28"/>
          <w:szCs w:val="28"/>
        </w:rPr>
        <w:t xml:space="preserve"> год и на плановый период 201</w:t>
      </w:r>
      <w:r w:rsidR="00902694">
        <w:rPr>
          <w:sz w:val="28"/>
          <w:szCs w:val="28"/>
        </w:rPr>
        <w:t>9</w:t>
      </w:r>
      <w:r w:rsidR="001E7E2B" w:rsidRPr="002B51A2">
        <w:rPr>
          <w:sz w:val="28"/>
          <w:szCs w:val="28"/>
        </w:rPr>
        <w:t xml:space="preserve"> и </w:t>
      </w:r>
      <w:r w:rsidR="00E91A44" w:rsidRPr="002B51A2">
        <w:rPr>
          <w:sz w:val="28"/>
          <w:szCs w:val="28"/>
        </w:rPr>
        <w:t>20</w:t>
      </w:r>
      <w:r w:rsidR="00902694">
        <w:rPr>
          <w:sz w:val="28"/>
          <w:szCs w:val="28"/>
        </w:rPr>
        <w:t>20</w:t>
      </w:r>
      <w:r w:rsidR="00E91A44" w:rsidRPr="002B51A2">
        <w:rPr>
          <w:sz w:val="28"/>
          <w:szCs w:val="28"/>
        </w:rPr>
        <w:t xml:space="preserve"> годов</w:t>
      </w:r>
      <w:r w:rsidR="00B762AB">
        <w:rPr>
          <w:sz w:val="28"/>
          <w:szCs w:val="28"/>
        </w:rPr>
        <w:t xml:space="preserve"> ( таблица № 1)</w:t>
      </w:r>
      <w:r w:rsidR="001E7E2B" w:rsidRPr="002B51A2">
        <w:rPr>
          <w:sz w:val="28"/>
          <w:szCs w:val="28"/>
        </w:rPr>
        <w:t>:</w:t>
      </w:r>
    </w:p>
    <w:p w:rsidR="00241E17" w:rsidRPr="002B51A2" w:rsidRDefault="00E90DDE" w:rsidP="00E91A44">
      <w:pPr>
        <w:shd w:val="clear" w:color="auto" w:fill="FFFFFF"/>
        <w:ind w:firstLine="709"/>
        <w:jc w:val="right"/>
        <w:rPr>
          <w:sz w:val="28"/>
          <w:szCs w:val="28"/>
        </w:rPr>
      </w:pPr>
      <w:r>
        <w:rPr>
          <w:sz w:val="28"/>
          <w:szCs w:val="28"/>
        </w:rPr>
        <w:t>Таблица №1</w:t>
      </w:r>
      <w:r w:rsidR="00E91A44" w:rsidRPr="002B51A2">
        <w:rPr>
          <w:sz w:val="28"/>
          <w:szCs w:val="28"/>
        </w:rPr>
        <w:t xml:space="preserve"> </w:t>
      </w:r>
      <w:r w:rsidR="00241E17" w:rsidRPr="002B51A2">
        <w:rPr>
          <w:sz w:val="28"/>
          <w:szCs w:val="28"/>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92"/>
        <w:gridCol w:w="1406"/>
        <w:gridCol w:w="1542"/>
        <w:gridCol w:w="1451"/>
      </w:tblGrid>
      <w:tr w:rsidR="00241E17" w:rsidRPr="002B51A2" w:rsidTr="00D84419">
        <w:tc>
          <w:tcPr>
            <w:tcW w:w="5292"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241E17" w:rsidP="006A51D3">
            <w:pPr>
              <w:jc w:val="center"/>
              <w:rPr>
                <w:sz w:val="28"/>
                <w:szCs w:val="28"/>
              </w:rPr>
            </w:pPr>
            <w:r w:rsidRPr="002B51A2">
              <w:rPr>
                <w:sz w:val="28"/>
                <w:szCs w:val="28"/>
              </w:rPr>
              <w:t>Показатель</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241E17" w:rsidP="006A51D3">
            <w:pPr>
              <w:jc w:val="center"/>
              <w:rPr>
                <w:sz w:val="28"/>
                <w:szCs w:val="28"/>
              </w:rPr>
            </w:pPr>
            <w:r w:rsidRPr="002B51A2">
              <w:rPr>
                <w:sz w:val="28"/>
                <w:szCs w:val="28"/>
              </w:rPr>
              <w:t>201</w:t>
            </w:r>
            <w:r w:rsidR="00902694">
              <w:rPr>
                <w:sz w:val="28"/>
                <w:szCs w:val="28"/>
              </w:rPr>
              <w:t>8</w:t>
            </w:r>
            <w:r w:rsidRPr="002B51A2">
              <w:rPr>
                <w:sz w:val="28"/>
                <w:szCs w:val="28"/>
              </w:rPr>
              <w:t xml:space="preserve"> год</w:t>
            </w:r>
          </w:p>
          <w:p w:rsidR="00241E17" w:rsidRPr="002B51A2" w:rsidRDefault="00241E17" w:rsidP="006A51D3">
            <w:pPr>
              <w:jc w:val="center"/>
              <w:rPr>
                <w:sz w:val="28"/>
                <w:szCs w:val="28"/>
              </w:rPr>
            </w:pPr>
            <w:r w:rsidRPr="002B51A2">
              <w:rPr>
                <w:sz w:val="28"/>
                <w:szCs w:val="28"/>
              </w:rPr>
              <w:t>прогноз</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241E17" w:rsidP="006A51D3">
            <w:pPr>
              <w:jc w:val="center"/>
              <w:rPr>
                <w:sz w:val="28"/>
                <w:szCs w:val="28"/>
              </w:rPr>
            </w:pPr>
            <w:r w:rsidRPr="002B51A2">
              <w:rPr>
                <w:sz w:val="28"/>
                <w:szCs w:val="28"/>
              </w:rPr>
              <w:t>201</w:t>
            </w:r>
            <w:r w:rsidR="00902694">
              <w:rPr>
                <w:sz w:val="28"/>
                <w:szCs w:val="28"/>
              </w:rPr>
              <w:t>9</w:t>
            </w:r>
            <w:r w:rsidR="002B51A2" w:rsidRPr="002B51A2">
              <w:rPr>
                <w:sz w:val="28"/>
                <w:szCs w:val="28"/>
              </w:rPr>
              <w:t xml:space="preserve"> </w:t>
            </w:r>
            <w:r w:rsidRPr="002B51A2">
              <w:rPr>
                <w:sz w:val="28"/>
                <w:szCs w:val="28"/>
              </w:rPr>
              <w:t>год</w:t>
            </w:r>
          </w:p>
          <w:p w:rsidR="00241E17" w:rsidRPr="002B51A2" w:rsidRDefault="00241E17" w:rsidP="006A51D3">
            <w:pPr>
              <w:jc w:val="center"/>
              <w:rPr>
                <w:sz w:val="28"/>
                <w:szCs w:val="28"/>
              </w:rPr>
            </w:pPr>
            <w:r w:rsidRPr="002B51A2">
              <w:rPr>
                <w:sz w:val="28"/>
                <w:szCs w:val="28"/>
              </w:rPr>
              <w:t>прогноз</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241E17" w:rsidP="006A51D3">
            <w:pPr>
              <w:jc w:val="center"/>
              <w:rPr>
                <w:sz w:val="28"/>
                <w:szCs w:val="28"/>
              </w:rPr>
            </w:pPr>
            <w:r w:rsidRPr="002B51A2">
              <w:rPr>
                <w:sz w:val="28"/>
                <w:szCs w:val="28"/>
              </w:rPr>
              <w:t>20</w:t>
            </w:r>
            <w:r w:rsidR="00902694">
              <w:rPr>
                <w:sz w:val="28"/>
                <w:szCs w:val="28"/>
              </w:rPr>
              <w:t>20</w:t>
            </w:r>
            <w:r w:rsidRPr="002B51A2">
              <w:rPr>
                <w:sz w:val="28"/>
                <w:szCs w:val="28"/>
              </w:rPr>
              <w:t xml:space="preserve"> год</w:t>
            </w:r>
          </w:p>
          <w:p w:rsidR="00241E17" w:rsidRPr="002B51A2" w:rsidRDefault="00241E17" w:rsidP="006A51D3">
            <w:pPr>
              <w:jc w:val="center"/>
              <w:rPr>
                <w:sz w:val="28"/>
                <w:szCs w:val="28"/>
              </w:rPr>
            </w:pPr>
            <w:r w:rsidRPr="002B51A2">
              <w:rPr>
                <w:sz w:val="28"/>
                <w:szCs w:val="28"/>
              </w:rPr>
              <w:t>прогноз</w:t>
            </w:r>
          </w:p>
        </w:tc>
      </w:tr>
      <w:tr w:rsidR="00241E17" w:rsidRPr="002B51A2" w:rsidTr="00D84419">
        <w:tc>
          <w:tcPr>
            <w:tcW w:w="5292"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241E17" w:rsidP="006A51D3">
            <w:pPr>
              <w:jc w:val="both"/>
              <w:rPr>
                <w:sz w:val="28"/>
                <w:szCs w:val="28"/>
              </w:rPr>
            </w:pPr>
            <w:r w:rsidRPr="002B51A2">
              <w:rPr>
                <w:sz w:val="28"/>
                <w:szCs w:val="28"/>
              </w:rPr>
              <w:t>Доходы - всего</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B73BA5" w:rsidP="006A51D3">
            <w:pPr>
              <w:jc w:val="center"/>
              <w:rPr>
                <w:sz w:val="28"/>
                <w:szCs w:val="28"/>
              </w:rPr>
            </w:pPr>
            <w:r>
              <w:rPr>
                <w:sz w:val="28"/>
                <w:szCs w:val="28"/>
              </w:rPr>
              <w:t>1254,2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B73BA5" w:rsidP="006A51D3">
            <w:pPr>
              <w:jc w:val="center"/>
              <w:rPr>
                <w:sz w:val="28"/>
                <w:szCs w:val="28"/>
              </w:rPr>
            </w:pPr>
            <w:r>
              <w:rPr>
                <w:sz w:val="28"/>
                <w:szCs w:val="28"/>
              </w:rPr>
              <w:t>1258,3</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B73BA5" w:rsidP="006A51D3">
            <w:pPr>
              <w:jc w:val="center"/>
              <w:rPr>
                <w:sz w:val="28"/>
                <w:szCs w:val="28"/>
              </w:rPr>
            </w:pPr>
            <w:r>
              <w:rPr>
                <w:sz w:val="28"/>
                <w:szCs w:val="28"/>
              </w:rPr>
              <w:t>1264,1</w:t>
            </w:r>
          </w:p>
        </w:tc>
      </w:tr>
      <w:tr w:rsidR="00964443" w:rsidRPr="002B51A2" w:rsidTr="00D84419">
        <w:tc>
          <w:tcPr>
            <w:tcW w:w="5292" w:type="dxa"/>
            <w:tcBorders>
              <w:top w:val="single" w:sz="4" w:space="0" w:color="auto"/>
              <w:left w:val="single" w:sz="4" w:space="0" w:color="auto"/>
              <w:bottom w:val="single" w:sz="4" w:space="0" w:color="auto"/>
              <w:right w:val="single" w:sz="4" w:space="0" w:color="auto"/>
            </w:tcBorders>
            <w:shd w:val="clear" w:color="auto" w:fill="auto"/>
          </w:tcPr>
          <w:p w:rsidR="00964443" w:rsidRPr="002B51A2" w:rsidRDefault="00964443" w:rsidP="006A51D3">
            <w:pPr>
              <w:jc w:val="both"/>
              <w:rPr>
                <w:sz w:val="28"/>
                <w:szCs w:val="28"/>
              </w:rPr>
            </w:pPr>
            <w:r w:rsidRPr="002B51A2">
              <w:rPr>
                <w:sz w:val="28"/>
                <w:szCs w:val="28"/>
              </w:rPr>
              <w:t xml:space="preserve">Расходы – всего  </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964443" w:rsidRPr="002B51A2" w:rsidRDefault="00B73BA5" w:rsidP="00EE3700">
            <w:pPr>
              <w:jc w:val="center"/>
              <w:rPr>
                <w:sz w:val="28"/>
                <w:szCs w:val="28"/>
              </w:rPr>
            </w:pPr>
            <w:r>
              <w:rPr>
                <w:sz w:val="28"/>
                <w:szCs w:val="28"/>
              </w:rPr>
              <w:t>1254,2</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964443" w:rsidRPr="002B51A2" w:rsidRDefault="00B03437" w:rsidP="00B73BA5">
            <w:pPr>
              <w:tabs>
                <w:tab w:val="left" w:pos="195"/>
              </w:tabs>
              <w:rPr>
                <w:sz w:val="28"/>
                <w:szCs w:val="28"/>
              </w:rPr>
            </w:pPr>
            <w:r>
              <w:rPr>
                <w:sz w:val="28"/>
                <w:szCs w:val="28"/>
              </w:rPr>
              <w:tab/>
            </w:r>
            <w:r w:rsidR="00B73BA5">
              <w:rPr>
                <w:sz w:val="28"/>
                <w:szCs w:val="28"/>
              </w:rPr>
              <w:t>1258,3</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964443" w:rsidRPr="002B51A2" w:rsidRDefault="00B73BA5" w:rsidP="00E23998">
            <w:pPr>
              <w:jc w:val="center"/>
              <w:rPr>
                <w:sz w:val="28"/>
                <w:szCs w:val="28"/>
              </w:rPr>
            </w:pPr>
            <w:r>
              <w:rPr>
                <w:sz w:val="28"/>
                <w:szCs w:val="28"/>
              </w:rPr>
              <w:t>1264,1</w:t>
            </w:r>
          </w:p>
        </w:tc>
      </w:tr>
      <w:tr w:rsidR="00241E17" w:rsidRPr="002B51A2" w:rsidTr="00D84419">
        <w:tc>
          <w:tcPr>
            <w:tcW w:w="5292"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241E17" w:rsidP="006A51D3">
            <w:pPr>
              <w:jc w:val="both"/>
              <w:rPr>
                <w:sz w:val="28"/>
                <w:szCs w:val="28"/>
              </w:rPr>
            </w:pPr>
            <w:r w:rsidRPr="002B51A2">
              <w:rPr>
                <w:sz w:val="28"/>
                <w:szCs w:val="28"/>
              </w:rPr>
              <w:t>Профицит (+), дефицит (-)</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241E17" w:rsidP="006A51D3">
            <w:pPr>
              <w:jc w:val="center"/>
              <w:rPr>
                <w:sz w:val="28"/>
                <w:szCs w:val="28"/>
              </w:rPr>
            </w:pPr>
            <w:r w:rsidRPr="002B51A2">
              <w:rPr>
                <w:sz w:val="28"/>
                <w:szCs w:val="28"/>
              </w:rPr>
              <w:t>-</w:t>
            </w:r>
          </w:p>
        </w:tc>
        <w:tc>
          <w:tcPr>
            <w:tcW w:w="1542"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8C39D0" w:rsidP="006A51D3">
            <w:pPr>
              <w:jc w:val="center"/>
              <w:rPr>
                <w:sz w:val="28"/>
                <w:szCs w:val="28"/>
              </w:rPr>
            </w:pPr>
            <w:r w:rsidRPr="002B51A2">
              <w:rPr>
                <w:sz w:val="28"/>
                <w:szCs w:val="28"/>
              </w:rPr>
              <w:t>-</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241E17" w:rsidRPr="002B51A2" w:rsidRDefault="008C39D0" w:rsidP="006A51D3">
            <w:pPr>
              <w:jc w:val="center"/>
              <w:rPr>
                <w:sz w:val="28"/>
                <w:szCs w:val="28"/>
              </w:rPr>
            </w:pPr>
            <w:r w:rsidRPr="002B51A2">
              <w:rPr>
                <w:sz w:val="28"/>
                <w:szCs w:val="28"/>
              </w:rPr>
              <w:t>-</w:t>
            </w:r>
          </w:p>
        </w:tc>
      </w:tr>
    </w:tbl>
    <w:p w:rsidR="00241E17" w:rsidRPr="002B51A2" w:rsidRDefault="00241E17" w:rsidP="00CC487C">
      <w:pPr>
        <w:shd w:val="clear" w:color="auto" w:fill="FFFFFF"/>
        <w:ind w:firstLine="426"/>
        <w:jc w:val="both"/>
        <w:rPr>
          <w:sz w:val="28"/>
          <w:szCs w:val="28"/>
        </w:rPr>
      </w:pPr>
    </w:p>
    <w:p w:rsidR="0003196A" w:rsidRPr="00B03437" w:rsidRDefault="00E91A44" w:rsidP="00CC487C">
      <w:pPr>
        <w:shd w:val="clear" w:color="auto" w:fill="FFFFFF"/>
        <w:ind w:firstLine="426"/>
        <w:jc w:val="both"/>
        <w:rPr>
          <w:sz w:val="28"/>
          <w:szCs w:val="28"/>
        </w:rPr>
      </w:pPr>
      <w:r w:rsidRPr="00B03437">
        <w:rPr>
          <w:sz w:val="28"/>
          <w:szCs w:val="28"/>
        </w:rPr>
        <w:t>Таким образом, п</w:t>
      </w:r>
      <w:r w:rsidR="001F72F6" w:rsidRPr="00B03437">
        <w:rPr>
          <w:sz w:val="28"/>
          <w:szCs w:val="28"/>
        </w:rPr>
        <w:t>рин</w:t>
      </w:r>
      <w:r w:rsidR="003E1B6F" w:rsidRPr="00B03437">
        <w:rPr>
          <w:sz w:val="28"/>
          <w:szCs w:val="28"/>
        </w:rPr>
        <w:t>я</w:t>
      </w:r>
      <w:r w:rsidR="001F72F6" w:rsidRPr="00B03437">
        <w:rPr>
          <w:sz w:val="28"/>
          <w:szCs w:val="28"/>
        </w:rPr>
        <w:t xml:space="preserve">тие  </w:t>
      </w:r>
      <w:r w:rsidR="006A259A" w:rsidRPr="00B03437">
        <w:rPr>
          <w:sz w:val="28"/>
          <w:szCs w:val="28"/>
        </w:rPr>
        <w:t xml:space="preserve">бюджета поселения </w:t>
      </w:r>
      <w:r w:rsidR="001F72F6" w:rsidRPr="00B03437">
        <w:rPr>
          <w:sz w:val="28"/>
          <w:szCs w:val="28"/>
        </w:rPr>
        <w:t>на 201</w:t>
      </w:r>
      <w:r w:rsidR="00902694">
        <w:rPr>
          <w:sz w:val="28"/>
          <w:szCs w:val="28"/>
        </w:rPr>
        <w:t>8</w:t>
      </w:r>
      <w:r w:rsidR="001F72F6" w:rsidRPr="00B03437">
        <w:rPr>
          <w:sz w:val="28"/>
          <w:szCs w:val="28"/>
        </w:rPr>
        <w:t xml:space="preserve"> год и на плановый период 201</w:t>
      </w:r>
      <w:r w:rsidR="00902694">
        <w:rPr>
          <w:sz w:val="28"/>
          <w:szCs w:val="28"/>
        </w:rPr>
        <w:t>9</w:t>
      </w:r>
      <w:r w:rsidR="00D84419" w:rsidRPr="00B03437">
        <w:rPr>
          <w:sz w:val="28"/>
          <w:szCs w:val="28"/>
        </w:rPr>
        <w:t xml:space="preserve"> и </w:t>
      </w:r>
      <w:r w:rsidR="001F72F6" w:rsidRPr="00B03437">
        <w:rPr>
          <w:sz w:val="28"/>
          <w:szCs w:val="28"/>
        </w:rPr>
        <w:t>20</w:t>
      </w:r>
      <w:r w:rsidR="00902694">
        <w:rPr>
          <w:sz w:val="28"/>
          <w:szCs w:val="28"/>
        </w:rPr>
        <w:t>20</w:t>
      </w:r>
      <w:r w:rsidR="001F72F6" w:rsidRPr="00B03437">
        <w:rPr>
          <w:sz w:val="28"/>
          <w:szCs w:val="28"/>
        </w:rPr>
        <w:t xml:space="preserve"> год</w:t>
      </w:r>
      <w:r w:rsidR="00391867" w:rsidRPr="00B03437">
        <w:rPr>
          <w:sz w:val="28"/>
          <w:szCs w:val="28"/>
        </w:rPr>
        <w:t>ов</w:t>
      </w:r>
      <w:r w:rsidR="001F72F6" w:rsidRPr="00B03437">
        <w:rPr>
          <w:sz w:val="28"/>
          <w:szCs w:val="28"/>
        </w:rPr>
        <w:t xml:space="preserve"> планируется без дефицита</w:t>
      </w:r>
      <w:r w:rsidR="0003196A" w:rsidRPr="00B03437">
        <w:rPr>
          <w:sz w:val="28"/>
          <w:szCs w:val="28"/>
        </w:rPr>
        <w:t>.</w:t>
      </w:r>
      <w:r w:rsidR="006618A4" w:rsidRPr="00B03437">
        <w:rPr>
          <w:sz w:val="28"/>
          <w:szCs w:val="28"/>
        </w:rPr>
        <w:t xml:space="preserve"> </w:t>
      </w:r>
      <w:r w:rsidR="0003196A" w:rsidRPr="00B03437">
        <w:rPr>
          <w:sz w:val="28"/>
          <w:szCs w:val="28"/>
        </w:rPr>
        <w:t xml:space="preserve"> </w:t>
      </w:r>
    </w:p>
    <w:p w:rsidR="006C57EA" w:rsidRPr="00051FF0" w:rsidRDefault="006C57EA" w:rsidP="00CC487C">
      <w:pPr>
        <w:shd w:val="clear" w:color="auto" w:fill="FFFFFF"/>
        <w:ind w:firstLine="426"/>
        <w:jc w:val="both"/>
        <w:rPr>
          <w:b/>
          <w:color w:val="215868"/>
          <w:sz w:val="28"/>
          <w:szCs w:val="28"/>
        </w:rPr>
      </w:pPr>
    </w:p>
    <w:p w:rsidR="00D7450B" w:rsidRDefault="00157F65" w:rsidP="00CC487C">
      <w:pPr>
        <w:pStyle w:val="cb"/>
        <w:spacing w:before="0" w:beforeAutospacing="0" w:after="0" w:afterAutospacing="0"/>
        <w:ind w:firstLine="426"/>
        <w:rPr>
          <w:sz w:val="28"/>
          <w:szCs w:val="28"/>
        </w:rPr>
      </w:pPr>
      <w:r w:rsidRPr="000B6613">
        <w:rPr>
          <w:sz w:val="28"/>
          <w:szCs w:val="28"/>
        </w:rPr>
        <w:t>2.</w:t>
      </w:r>
      <w:r w:rsidR="001F72F6" w:rsidRPr="000B6613">
        <w:rPr>
          <w:sz w:val="28"/>
          <w:szCs w:val="28"/>
        </w:rPr>
        <w:t xml:space="preserve"> </w:t>
      </w:r>
      <w:r w:rsidR="00227153" w:rsidRPr="000B6613">
        <w:rPr>
          <w:sz w:val="28"/>
          <w:szCs w:val="28"/>
        </w:rPr>
        <w:t>Доходы бюджета</w:t>
      </w:r>
    </w:p>
    <w:p w:rsidR="00902694" w:rsidRPr="000B6613" w:rsidRDefault="00902694" w:rsidP="00CC487C">
      <w:pPr>
        <w:pStyle w:val="cb"/>
        <w:spacing w:before="0" w:beforeAutospacing="0" w:after="0" w:afterAutospacing="0"/>
        <w:ind w:firstLine="426"/>
        <w:rPr>
          <w:sz w:val="28"/>
          <w:szCs w:val="28"/>
        </w:rPr>
      </w:pPr>
    </w:p>
    <w:p w:rsidR="001F0C1C" w:rsidRPr="00BB767B" w:rsidRDefault="001F72F6" w:rsidP="00E91A44">
      <w:pPr>
        <w:autoSpaceDE w:val="0"/>
        <w:autoSpaceDN w:val="0"/>
        <w:adjustRightInd w:val="0"/>
        <w:ind w:firstLine="709"/>
        <w:jc w:val="both"/>
        <w:rPr>
          <w:sz w:val="28"/>
          <w:szCs w:val="28"/>
        </w:rPr>
      </w:pPr>
      <w:r w:rsidRPr="00BB767B">
        <w:rPr>
          <w:sz w:val="28"/>
          <w:szCs w:val="28"/>
        </w:rPr>
        <w:t>Порядок формирования доходов бюджета поселения установлен статьями 61,62 главы «Доходы местных бюджетов» БК РФ</w:t>
      </w:r>
      <w:r w:rsidR="001F0C1C" w:rsidRPr="00BB767B">
        <w:rPr>
          <w:sz w:val="28"/>
          <w:szCs w:val="28"/>
        </w:rPr>
        <w:t xml:space="preserve">, статьёй </w:t>
      </w:r>
      <w:r w:rsidR="00500EAB" w:rsidRPr="00BB767B">
        <w:rPr>
          <w:sz w:val="28"/>
          <w:szCs w:val="28"/>
        </w:rPr>
        <w:t xml:space="preserve">55 </w:t>
      </w:r>
      <w:r w:rsidR="001F0C1C" w:rsidRPr="00BB767B">
        <w:rPr>
          <w:sz w:val="28"/>
          <w:szCs w:val="28"/>
        </w:rPr>
        <w:t xml:space="preserve">Федерального </w:t>
      </w:r>
      <w:hyperlink r:id="rId8" w:history="1">
        <w:r w:rsidR="001F0C1C" w:rsidRPr="00BB767B">
          <w:rPr>
            <w:sz w:val="28"/>
            <w:szCs w:val="28"/>
          </w:rPr>
          <w:t>закона</w:t>
        </w:r>
      </w:hyperlink>
      <w:r w:rsidR="001F0C1C" w:rsidRPr="00BB767B">
        <w:rPr>
          <w:sz w:val="28"/>
          <w:szCs w:val="28"/>
        </w:rPr>
        <w:t xml:space="preserve"> Российской Федерации  от 06.10.2003 N 131-ФЗ "Об общих принципах организации местного самоуправления в Российской Федерации".</w:t>
      </w:r>
    </w:p>
    <w:p w:rsidR="005B5904" w:rsidRPr="000B6613" w:rsidRDefault="005B5904" w:rsidP="00E91A44">
      <w:pPr>
        <w:autoSpaceDE w:val="0"/>
        <w:autoSpaceDN w:val="0"/>
        <w:adjustRightInd w:val="0"/>
        <w:ind w:firstLine="709"/>
        <w:jc w:val="both"/>
        <w:rPr>
          <w:sz w:val="28"/>
          <w:szCs w:val="28"/>
        </w:rPr>
      </w:pPr>
      <w:r w:rsidRPr="000B6613">
        <w:rPr>
          <w:sz w:val="28"/>
          <w:szCs w:val="28"/>
        </w:rPr>
        <w:t xml:space="preserve">Доходная часть бюджета </w:t>
      </w:r>
      <w:r w:rsidR="00902694">
        <w:rPr>
          <w:sz w:val="28"/>
          <w:szCs w:val="28"/>
        </w:rPr>
        <w:t>муниципального образования «</w:t>
      </w:r>
      <w:r w:rsidR="003E3366">
        <w:rPr>
          <w:sz w:val="28"/>
          <w:szCs w:val="28"/>
        </w:rPr>
        <w:t>Селеговское</w:t>
      </w:r>
      <w:r w:rsidR="00902694">
        <w:rPr>
          <w:sz w:val="28"/>
          <w:szCs w:val="28"/>
        </w:rPr>
        <w:t xml:space="preserve">» </w:t>
      </w:r>
      <w:r w:rsidRPr="000B6613">
        <w:rPr>
          <w:sz w:val="28"/>
          <w:szCs w:val="28"/>
        </w:rPr>
        <w:t>сформирована за счет собственных доходов</w:t>
      </w:r>
      <w:r w:rsidR="00E91A44" w:rsidRPr="000B6613">
        <w:rPr>
          <w:sz w:val="28"/>
          <w:szCs w:val="28"/>
        </w:rPr>
        <w:t xml:space="preserve"> поселения</w:t>
      </w:r>
      <w:r w:rsidR="008C39D0" w:rsidRPr="000B6613">
        <w:rPr>
          <w:sz w:val="28"/>
          <w:szCs w:val="28"/>
        </w:rPr>
        <w:t xml:space="preserve"> и безвозмездных поступлений</w:t>
      </w:r>
      <w:r w:rsidR="00E91A44" w:rsidRPr="000B6613">
        <w:rPr>
          <w:sz w:val="28"/>
          <w:szCs w:val="28"/>
        </w:rPr>
        <w:t xml:space="preserve"> с вышестоящего уровня бюджета</w:t>
      </w:r>
      <w:r w:rsidR="008C39D0" w:rsidRPr="000B6613">
        <w:rPr>
          <w:sz w:val="28"/>
          <w:szCs w:val="28"/>
        </w:rPr>
        <w:t>.</w:t>
      </w:r>
      <w:r w:rsidRPr="000B6613">
        <w:rPr>
          <w:sz w:val="28"/>
          <w:szCs w:val="28"/>
        </w:rPr>
        <w:t xml:space="preserve"> </w:t>
      </w:r>
    </w:p>
    <w:p w:rsidR="003A2101" w:rsidRPr="00BB767B" w:rsidRDefault="0004003A" w:rsidP="00FD5B1E">
      <w:pPr>
        <w:autoSpaceDE w:val="0"/>
        <w:autoSpaceDN w:val="0"/>
        <w:adjustRightInd w:val="0"/>
        <w:ind w:firstLine="708"/>
        <w:jc w:val="both"/>
        <w:rPr>
          <w:sz w:val="28"/>
          <w:szCs w:val="28"/>
        </w:rPr>
      </w:pPr>
      <w:r w:rsidRPr="00BB767B">
        <w:rPr>
          <w:sz w:val="28"/>
          <w:szCs w:val="28"/>
        </w:rPr>
        <w:t>Основную долю в общем объеме доходов бюджета поселения составят безвозмездные поступления в виде дотаций и субвенций</w:t>
      </w:r>
      <w:r w:rsidR="005905A6" w:rsidRPr="00BB767B">
        <w:rPr>
          <w:sz w:val="28"/>
          <w:szCs w:val="28"/>
        </w:rPr>
        <w:t>,</w:t>
      </w:r>
      <w:r w:rsidR="0036234C" w:rsidRPr="00BB767B">
        <w:rPr>
          <w:sz w:val="28"/>
          <w:szCs w:val="28"/>
        </w:rPr>
        <w:t xml:space="preserve"> </w:t>
      </w:r>
      <w:r w:rsidR="005905A6" w:rsidRPr="00BB767B">
        <w:rPr>
          <w:sz w:val="28"/>
          <w:szCs w:val="28"/>
        </w:rPr>
        <w:t>и</w:t>
      </w:r>
      <w:r w:rsidR="0036234C" w:rsidRPr="00BB767B">
        <w:rPr>
          <w:sz w:val="28"/>
          <w:szCs w:val="28"/>
        </w:rPr>
        <w:t>х удельный</w:t>
      </w:r>
      <w:r w:rsidR="00E81EF6" w:rsidRPr="00BB767B">
        <w:rPr>
          <w:sz w:val="28"/>
          <w:szCs w:val="28"/>
        </w:rPr>
        <w:t xml:space="preserve"> вес </w:t>
      </w:r>
      <w:r w:rsidR="005905A6" w:rsidRPr="00BB767B">
        <w:rPr>
          <w:sz w:val="28"/>
          <w:szCs w:val="28"/>
        </w:rPr>
        <w:t xml:space="preserve">в </w:t>
      </w:r>
      <w:r w:rsidR="005905A6" w:rsidRPr="00A60159">
        <w:rPr>
          <w:sz w:val="28"/>
          <w:szCs w:val="28"/>
        </w:rPr>
        <w:t>201</w:t>
      </w:r>
      <w:r w:rsidR="00CE1375" w:rsidRPr="00A60159">
        <w:rPr>
          <w:sz w:val="28"/>
          <w:szCs w:val="28"/>
        </w:rPr>
        <w:t>8</w:t>
      </w:r>
      <w:r w:rsidR="005905A6" w:rsidRPr="00A60159">
        <w:rPr>
          <w:sz w:val="28"/>
          <w:szCs w:val="28"/>
        </w:rPr>
        <w:t xml:space="preserve"> году </w:t>
      </w:r>
      <w:r w:rsidR="004425D5" w:rsidRPr="00A60159">
        <w:rPr>
          <w:sz w:val="28"/>
          <w:szCs w:val="28"/>
        </w:rPr>
        <w:t>сложится на уровне</w:t>
      </w:r>
      <w:r w:rsidR="0036234C" w:rsidRPr="00A60159">
        <w:rPr>
          <w:sz w:val="28"/>
          <w:szCs w:val="28"/>
        </w:rPr>
        <w:t xml:space="preserve"> </w:t>
      </w:r>
      <w:r w:rsidR="00A60159">
        <w:rPr>
          <w:sz w:val="28"/>
          <w:szCs w:val="28"/>
        </w:rPr>
        <w:t>9</w:t>
      </w:r>
      <w:r w:rsidR="000A5315">
        <w:rPr>
          <w:sz w:val="28"/>
          <w:szCs w:val="28"/>
        </w:rPr>
        <w:t>4</w:t>
      </w:r>
      <w:r w:rsidR="00A60159">
        <w:rPr>
          <w:sz w:val="28"/>
          <w:szCs w:val="28"/>
        </w:rPr>
        <w:t>,</w:t>
      </w:r>
      <w:r w:rsidR="00F36121">
        <w:rPr>
          <w:sz w:val="28"/>
          <w:szCs w:val="28"/>
        </w:rPr>
        <w:t>4</w:t>
      </w:r>
      <w:r w:rsidR="00A60159">
        <w:rPr>
          <w:sz w:val="28"/>
          <w:szCs w:val="28"/>
        </w:rPr>
        <w:t xml:space="preserve"> </w:t>
      </w:r>
      <w:r w:rsidR="0036234C" w:rsidRPr="00A60159">
        <w:rPr>
          <w:sz w:val="28"/>
          <w:szCs w:val="28"/>
        </w:rPr>
        <w:t>%,</w:t>
      </w:r>
      <w:r w:rsidR="003A2101" w:rsidRPr="00A60159">
        <w:rPr>
          <w:sz w:val="28"/>
          <w:szCs w:val="28"/>
        </w:rPr>
        <w:t xml:space="preserve"> в 201</w:t>
      </w:r>
      <w:r w:rsidR="00CE1375" w:rsidRPr="00A60159">
        <w:rPr>
          <w:sz w:val="28"/>
          <w:szCs w:val="28"/>
        </w:rPr>
        <w:t>9</w:t>
      </w:r>
      <w:r w:rsidR="001E1257" w:rsidRPr="00A60159">
        <w:rPr>
          <w:sz w:val="28"/>
          <w:szCs w:val="28"/>
        </w:rPr>
        <w:t xml:space="preserve"> году – </w:t>
      </w:r>
      <w:r w:rsidR="00A60159">
        <w:rPr>
          <w:sz w:val="28"/>
          <w:szCs w:val="28"/>
        </w:rPr>
        <w:t>9</w:t>
      </w:r>
      <w:r w:rsidR="00F36121">
        <w:rPr>
          <w:sz w:val="28"/>
          <w:szCs w:val="28"/>
        </w:rPr>
        <w:t>4</w:t>
      </w:r>
      <w:r w:rsidR="00A60159">
        <w:rPr>
          <w:sz w:val="28"/>
          <w:szCs w:val="28"/>
        </w:rPr>
        <w:t>,</w:t>
      </w:r>
      <w:r w:rsidR="00F36121">
        <w:rPr>
          <w:sz w:val="28"/>
          <w:szCs w:val="28"/>
        </w:rPr>
        <w:t>0</w:t>
      </w:r>
      <w:r w:rsidR="001E1257" w:rsidRPr="00A60159">
        <w:rPr>
          <w:sz w:val="28"/>
          <w:szCs w:val="28"/>
        </w:rPr>
        <w:t xml:space="preserve"> %, в 20</w:t>
      </w:r>
      <w:r w:rsidR="00CE1375" w:rsidRPr="00A60159">
        <w:rPr>
          <w:sz w:val="28"/>
          <w:szCs w:val="28"/>
        </w:rPr>
        <w:t>20</w:t>
      </w:r>
      <w:r w:rsidR="001E1257" w:rsidRPr="00A60159">
        <w:rPr>
          <w:sz w:val="28"/>
          <w:szCs w:val="28"/>
        </w:rPr>
        <w:t xml:space="preserve"> году </w:t>
      </w:r>
      <w:r w:rsidR="00A60159">
        <w:rPr>
          <w:sz w:val="28"/>
          <w:szCs w:val="28"/>
        </w:rPr>
        <w:t>9</w:t>
      </w:r>
      <w:r w:rsidR="000A5315">
        <w:rPr>
          <w:sz w:val="28"/>
          <w:szCs w:val="28"/>
        </w:rPr>
        <w:t>3</w:t>
      </w:r>
      <w:r w:rsidR="00A60159">
        <w:rPr>
          <w:sz w:val="28"/>
          <w:szCs w:val="28"/>
        </w:rPr>
        <w:t>,</w:t>
      </w:r>
      <w:r w:rsidR="00F36121">
        <w:rPr>
          <w:sz w:val="28"/>
          <w:szCs w:val="28"/>
        </w:rPr>
        <w:t>8</w:t>
      </w:r>
      <w:r w:rsidR="00A60159">
        <w:rPr>
          <w:sz w:val="28"/>
          <w:szCs w:val="28"/>
        </w:rPr>
        <w:t xml:space="preserve">               </w:t>
      </w:r>
      <w:r w:rsidR="003A2101" w:rsidRPr="00A60159">
        <w:rPr>
          <w:sz w:val="28"/>
          <w:szCs w:val="28"/>
        </w:rPr>
        <w:t>%.</w:t>
      </w:r>
      <w:r w:rsidR="003A2101" w:rsidRPr="00BB767B">
        <w:rPr>
          <w:sz w:val="28"/>
          <w:szCs w:val="28"/>
        </w:rPr>
        <w:t xml:space="preserve"> </w:t>
      </w:r>
    </w:p>
    <w:p w:rsidR="00D7450B" w:rsidRPr="00A0348E" w:rsidRDefault="003A2101" w:rsidP="003A2101">
      <w:pPr>
        <w:autoSpaceDE w:val="0"/>
        <w:autoSpaceDN w:val="0"/>
        <w:adjustRightInd w:val="0"/>
        <w:ind w:firstLine="708"/>
        <w:jc w:val="both"/>
        <w:rPr>
          <w:sz w:val="28"/>
          <w:szCs w:val="28"/>
        </w:rPr>
      </w:pPr>
      <w:r w:rsidRPr="00A0348E">
        <w:rPr>
          <w:sz w:val="28"/>
          <w:szCs w:val="28"/>
        </w:rPr>
        <w:t>В 201</w:t>
      </w:r>
      <w:r w:rsidR="00A60159">
        <w:rPr>
          <w:sz w:val="28"/>
          <w:szCs w:val="28"/>
        </w:rPr>
        <w:t>8</w:t>
      </w:r>
      <w:r w:rsidRPr="00A0348E">
        <w:rPr>
          <w:sz w:val="28"/>
          <w:szCs w:val="28"/>
        </w:rPr>
        <w:t xml:space="preserve"> году доля собственных доходов соответственно составит  </w:t>
      </w:r>
      <w:r w:rsidR="000A5315">
        <w:rPr>
          <w:sz w:val="28"/>
          <w:szCs w:val="28"/>
        </w:rPr>
        <w:t>5,</w:t>
      </w:r>
      <w:r w:rsidR="00F36121">
        <w:rPr>
          <w:sz w:val="28"/>
          <w:szCs w:val="28"/>
        </w:rPr>
        <w:t>6</w:t>
      </w:r>
      <w:r w:rsidR="00A60159">
        <w:rPr>
          <w:sz w:val="28"/>
          <w:szCs w:val="28"/>
        </w:rPr>
        <w:t xml:space="preserve"> </w:t>
      </w:r>
      <w:r w:rsidRPr="00A0348E">
        <w:rPr>
          <w:sz w:val="28"/>
          <w:szCs w:val="28"/>
        </w:rPr>
        <w:t xml:space="preserve">%, </w:t>
      </w:r>
      <w:r w:rsidR="0036234C" w:rsidRPr="00A0348E">
        <w:rPr>
          <w:sz w:val="28"/>
          <w:szCs w:val="28"/>
        </w:rPr>
        <w:t xml:space="preserve"> </w:t>
      </w:r>
      <w:r w:rsidR="00D7450B" w:rsidRPr="00A0348E">
        <w:rPr>
          <w:sz w:val="28"/>
          <w:szCs w:val="28"/>
        </w:rPr>
        <w:t>на плановый период</w:t>
      </w:r>
      <w:r w:rsidR="007C7AE0" w:rsidRPr="00A0348E">
        <w:rPr>
          <w:sz w:val="28"/>
          <w:szCs w:val="28"/>
        </w:rPr>
        <w:t xml:space="preserve"> 201</w:t>
      </w:r>
      <w:r w:rsidR="00A60159">
        <w:rPr>
          <w:sz w:val="28"/>
          <w:szCs w:val="28"/>
        </w:rPr>
        <w:t>9</w:t>
      </w:r>
      <w:r w:rsidR="007C7AE0" w:rsidRPr="00A0348E">
        <w:rPr>
          <w:sz w:val="28"/>
          <w:szCs w:val="28"/>
        </w:rPr>
        <w:t xml:space="preserve"> </w:t>
      </w:r>
      <w:r w:rsidR="00A0348E" w:rsidRPr="00A0348E">
        <w:rPr>
          <w:sz w:val="28"/>
          <w:szCs w:val="28"/>
        </w:rPr>
        <w:t>год</w:t>
      </w:r>
      <w:r w:rsidR="00A60159">
        <w:rPr>
          <w:sz w:val="28"/>
          <w:szCs w:val="28"/>
        </w:rPr>
        <w:t>а</w:t>
      </w:r>
      <w:r w:rsidR="00A0348E" w:rsidRPr="00A0348E">
        <w:rPr>
          <w:sz w:val="28"/>
          <w:szCs w:val="28"/>
        </w:rPr>
        <w:t xml:space="preserve"> </w:t>
      </w:r>
      <w:r w:rsidR="007C7AE0" w:rsidRPr="00A0348E">
        <w:rPr>
          <w:sz w:val="28"/>
          <w:szCs w:val="28"/>
        </w:rPr>
        <w:t xml:space="preserve">доля собственных доход возрастет </w:t>
      </w:r>
      <w:r w:rsidR="00F10616" w:rsidRPr="00A0348E">
        <w:rPr>
          <w:sz w:val="28"/>
          <w:szCs w:val="28"/>
        </w:rPr>
        <w:t xml:space="preserve">незначительно </w:t>
      </w:r>
      <w:r w:rsidR="00A0348E" w:rsidRPr="00A0348E">
        <w:rPr>
          <w:sz w:val="28"/>
          <w:szCs w:val="28"/>
        </w:rPr>
        <w:t xml:space="preserve">и составит </w:t>
      </w:r>
      <w:r w:rsidR="000A5315">
        <w:rPr>
          <w:sz w:val="28"/>
          <w:szCs w:val="28"/>
        </w:rPr>
        <w:t>6,</w:t>
      </w:r>
      <w:r w:rsidR="00F36121">
        <w:rPr>
          <w:sz w:val="28"/>
          <w:szCs w:val="28"/>
        </w:rPr>
        <w:t>0</w:t>
      </w:r>
      <w:r w:rsidR="00A60159">
        <w:rPr>
          <w:sz w:val="28"/>
          <w:szCs w:val="28"/>
        </w:rPr>
        <w:t xml:space="preserve"> %, в 2020</w:t>
      </w:r>
      <w:r w:rsidR="000A5315">
        <w:rPr>
          <w:sz w:val="28"/>
          <w:szCs w:val="28"/>
        </w:rPr>
        <w:t xml:space="preserve"> году  </w:t>
      </w:r>
      <w:r w:rsidR="00A0348E" w:rsidRPr="00A0348E">
        <w:rPr>
          <w:sz w:val="28"/>
          <w:szCs w:val="28"/>
        </w:rPr>
        <w:t xml:space="preserve"> </w:t>
      </w:r>
      <w:r w:rsidR="007C7AE0" w:rsidRPr="00A0348E">
        <w:rPr>
          <w:sz w:val="28"/>
          <w:szCs w:val="28"/>
        </w:rPr>
        <w:t xml:space="preserve">составит </w:t>
      </w:r>
      <w:r w:rsidR="000A5315">
        <w:rPr>
          <w:sz w:val="28"/>
          <w:szCs w:val="28"/>
        </w:rPr>
        <w:t>6,</w:t>
      </w:r>
      <w:r w:rsidR="00F36121">
        <w:rPr>
          <w:sz w:val="28"/>
          <w:szCs w:val="28"/>
        </w:rPr>
        <w:t>2</w:t>
      </w:r>
      <w:r w:rsidR="00A63C15">
        <w:rPr>
          <w:sz w:val="28"/>
          <w:szCs w:val="28"/>
        </w:rPr>
        <w:t xml:space="preserve"> </w:t>
      </w:r>
      <w:r w:rsidR="0036234C" w:rsidRPr="00A0348E">
        <w:rPr>
          <w:sz w:val="28"/>
          <w:szCs w:val="28"/>
        </w:rPr>
        <w:t xml:space="preserve">%, </w:t>
      </w:r>
      <w:r w:rsidRPr="00A0348E">
        <w:rPr>
          <w:sz w:val="28"/>
          <w:szCs w:val="28"/>
        </w:rPr>
        <w:t xml:space="preserve">то есть в динамике лет зависимость от вышестоящего бюджета </w:t>
      </w:r>
      <w:r w:rsidR="00A0348E" w:rsidRPr="00A0348E">
        <w:rPr>
          <w:sz w:val="28"/>
          <w:szCs w:val="28"/>
        </w:rPr>
        <w:t>остается</w:t>
      </w:r>
      <w:r w:rsidRPr="00A0348E">
        <w:rPr>
          <w:sz w:val="28"/>
          <w:szCs w:val="28"/>
        </w:rPr>
        <w:t xml:space="preserve">. </w:t>
      </w:r>
    </w:p>
    <w:p w:rsidR="0060393F" w:rsidRPr="000B6613" w:rsidRDefault="005905A6" w:rsidP="00E91A44">
      <w:pPr>
        <w:autoSpaceDE w:val="0"/>
        <w:autoSpaceDN w:val="0"/>
        <w:adjustRightInd w:val="0"/>
        <w:ind w:firstLine="709"/>
        <w:jc w:val="both"/>
        <w:rPr>
          <w:sz w:val="28"/>
          <w:szCs w:val="28"/>
        </w:rPr>
      </w:pPr>
      <w:r w:rsidRPr="000B6613">
        <w:rPr>
          <w:sz w:val="28"/>
          <w:szCs w:val="28"/>
        </w:rPr>
        <w:t xml:space="preserve">Структура доходов проекта бюджета </w:t>
      </w:r>
      <w:r w:rsidR="00CE1375">
        <w:rPr>
          <w:sz w:val="28"/>
          <w:szCs w:val="28"/>
        </w:rPr>
        <w:t>муниципального образования «</w:t>
      </w:r>
      <w:r w:rsidR="003E3366">
        <w:rPr>
          <w:sz w:val="28"/>
          <w:szCs w:val="28"/>
        </w:rPr>
        <w:t>Селеговское</w:t>
      </w:r>
      <w:r w:rsidR="00CE1375">
        <w:rPr>
          <w:sz w:val="28"/>
          <w:szCs w:val="28"/>
        </w:rPr>
        <w:t>»</w:t>
      </w:r>
      <w:r w:rsidRPr="000B6613">
        <w:rPr>
          <w:sz w:val="28"/>
          <w:szCs w:val="28"/>
        </w:rPr>
        <w:t xml:space="preserve"> представлена </w:t>
      </w:r>
      <w:r w:rsidR="007C7AE0" w:rsidRPr="000B6613">
        <w:rPr>
          <w:sz w:val="28"/>
          <w:szCs w:val="28"/>
        </w:rPr>
        <w:t>в с</w:t>
      </w:r>
      <w:r w:rsidRPr="000B6613">
        <w:rPr>
          <w:sz w:val="28"/>
          <w:szCs w:val="28"/>
        </w:rPr>
        <w:t>ледующ</w:t>
      </w:r>
      <w:r w:rsidR="00CE3D12" w:rsidRPr="000B6613">
        <w:rPr>
          <w:sz w:val="28"/>
          <w:szCs w:val="28"/>
        </w:rPr>
        <w:t>ей</w:t>
      </w:r>
      <w:r w:rsidR="007C7AE0" w:rsidRPr="000B6613">
        <w:rPr>
          <w:sz w:val="28"/>
          <w:szCs w:val="28"/>
        </w:rPr>
        <w:t xml:space="preserve"> табли</w:t>
      </w:r>
      <w:r w:rsidR="00E90DDE">
        <w:rPr>
          <w:sz w:val="28"/>
          <w:szCs w:val="28"/>
        </w:rPr>
        <w:t>ч</w:t>
      </w:r>
      <w:r w:rsidR="007C7AE0" w:rsidRPr="000B6613">
        <w:rPr>
          <w:sz w:val="28"/>
          <w:szCs w:val="28"/>
        </w:rPr>
        <w:t>ной форме</w:t>
      </w:r>
      <w:r w:rsidR="00E90DDE">
        <w:rPr>
          <w:sz w:val="28"/>
          <w:szCs w:val="28"/>
        </w:rPr>
        <w:t xml:space="preserve"> (таблица №2)</w:t>
      </w:r>
      <w:r w:rsidR="007C7AE0" w:rsidRPr="000B6613">
        <w:rPr>
          <w:sz w:val="28"/>
          <w:szCs w:val="28"/>
        </w:rPr>
        <w:t>:</w:t>
      </w:r>
    </w:p>
    <w:p w:rsidR="00D7450B" w:rsidRDefault="00D7450B" w:rsidP="00E91A44">
      <w:pPr>
        <w:autoSpaceDE w:val="0"/>
        <w:autoSpaceDN w:val="0"/>
        <w:adjustRightInd w:val="0"/>
        <w:ind w:firstLine="709"/>
        <w:jc w:val="both"/>
        <w:rPr>
          <w:sz w:val="28"/>
          <w:szCs w:val="28"/>
          <w:highlight w:val="yellow"/>
        </w:rPr>
      </w:pPr>
    </w:p>
    <w:p w:rsidR="00E90DDE" w:rsidRPr="00E90DDE" w:rsidRDefault="00E90DDE" w:rsidP="00E90DDE">
      <w:pPr>
        <w:autoSpaceDE w:val="0"/>
        <w:autoSpaceDN w:val="0"/>
        <w:adjustRightInd w:val="0"/>
        <w:ind w:firstLine="709"/>
        <w:jc w:val="right"/>
        <w:rPr>
          <w:sz w:val="28"/>
          <w:szCs w:val="28"/>
        </w:rPr>
      </w:pPr>
      <w:r w:rsidRPr="00E90DDE">
        <w:rPr>
          <w:sz w:val="28"/>
          <w:szCs w:val="28"/>
        </w:rPr>
        <w:t>Таблица №2</w:t>
      </w:r>
    </w:p>
    <w:p w:rsidR="00E90DDE" w:rsidRPr="004125AF" w:rsidRDefault="00E90DDE" w:rsidP="00E90DDE">
      <w:pPr>
        <w:autoSpaceDE w:val="0"/>
        <w:autoSpaceDN w:val="0"/>
        <w:adjustRightInd w:val="0"/>
        <w:ind w:firstLine="709"/>
        <w:jc w:val="right"/>
        <w:rPr>
          <w:rStyle w:val="af7"/>
          <w:highlight w:val="yellow"/>
        </w:rPr>
      </w:pPr>
    </w:p>
    <w:tbl>
      <w:tblPr>
        <w:tblW w:w="9518" w:type="dxa"/>
        <w:tblInd w:w="88" w:type="dxa"/>
        <w:tblLook w:val="04A0"/>
      </w:tblPr>
      <w:tblGrid>
        <w:gridCol w:w="2460"/>
        <w:gridCol w:w="1240"/>
        <w:gridCol w:w="1600"/>
        <w:gridCol w:w="1383"/>
        <w:gridCol w:w="1417"/>
        <w:gridCol w:w="1418"/>
      </w:tblGrid>
      <w:tr w:rsidR="0085290E" w:rsidRPr="000B6613" w:rsidTr="00C07D4D">
        <w:trPr>
          <w:trHeight w:val="315"/>
        </w:trPr>
        <w:tc>
          <w:tcPr>
            <w:tcW w:w="246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0B6613" w:rsidRDefault="0085290E" w:rsidP="00C07D4D">
            <w:pPr>
              <w:jc w:val="center"/>
              <w:rPr>
                <w:sz w:val="20"/>
                <w:szCs w:val="20"/>
              </w:rPr>
            </w:pPr>
            <w:r w:rsidRPr="000B6613">
              <w:rPr>
                <w:sz w:val="20"/>
                <w:szCs w:val="20"/>
              </w:rPr>
              <w:t>Наименование показателей</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0B6613" w:rsidRDefault="000B6613" w:rsidP="00902694">
            <w:pPr>
              <w:jc w:val="center"/>
              <w:rPr>
                <w:sz w:val="20"/>
                <w:szCs w:val="20"/>
              </w:rPr>
            </w:pPr>
            <w:r>
              <w:rPr>
                <w:sz w:val="20"/>
                <w:szCs w:val="20"/>
              </w:rPr>
              <w:t>201</w:t>
            </w:r>
            <w:r w:rsidR="00902694">
              <w:rPr>
                <w:sz w:val="20"/>
                <w:szCs w:val="20"/>
              </w:rPr>
              <w:t>6</w:t>
            </w:r>
            <w:r w:rsidR="0085290E" w:rsidRPr="000B6613">
              <w:rPr>
                <w:sz w:val="20"/>
                <w:szCs w:val="20"/>
              </w:rPr>
              <w:t xml:space="preserve"> год (отчёт) </w:t>
            </w:r>
          </w:p>
        </w:tc>
        <w:tc>
          <w:tcPr>
            <w:tcW w:w="1600" w:type="dxa"/>
            <w:vMerge w:val="restart"/>
            <w:tcBorders>
              <w:top w:val="single" w:sz="8" w:space="0" w:color="auto"/>
              <w:left w:val="single" w:sz="8" w:space="0" w:color="auto"/>
              <w:bottom w:val="single" w:sz="8" w:space="0" w:color="000000"/>
              <w:right w:val="single" w:sz="8" w:space="0" w:color="000000"/>
            </w:tcBorders>
            <w:shd w:val="clear" w:color="auto" w:fill="D9D9D9" w:themeFill="background1" w:themeFillShade="D9"/>
            <w:vAlign w:val="center"/>
            <w:hideMark/>
          </w:tcPr>
          <w:p w:rsidR="000B6613" w:rsidRDefault="0085290E" w:rsidP="00C07D4D">
            <w:pPr>
              <w:jc w:val="center"/>
              <w:rPr>
                <w:sz w:val="20"/>
                <w:szCs w:val="20"/>
              </w:rPr>
            </w:pPr>
            <w:r w:rsidRPr="000B6613">
              <w:rPr>
                <w:sz w:val="20"/>
                <w:szCs w:val="20"/>
              </w:rPr>
              <w:t>201</w:t>
            </w:r>
            <w:r w:rsidR="00902694">
              <w:rPr>
                <w:sz w:val="20"/>
                <w:szCs w:val="20"/>
              </w:rPr>
              <w:t>7</w:t>
            </w:r>
            <w:r w:rsidRPr="000B6613">
              <w:rPr>
                <w:sz w:val="20"/>
                <w:szCs w:val="20"/>
              </w:rPr>
              <w:t xml:space="preserve"> год</w:t>
            </w:r>
            <w:r w:rsidR="000B6613">
              <w:rPr>
                <w:sz w:val="20"/>
                <w:szCs w:val="20"/>
              </w:rPr>
              <w:t xml:space="preserve"> </w:t>
            </w:r>
          </w:p>
          <w:p w:rsidR="0085290E" w:rsidRPr="000B6613" w:rsidRDefault="000B6613" w:rsidP="00B91554">
            <w:pPr>
              <w:jc w:val="center"/>
              <w:rPr>
                <w:sz w:val="20"/>
                <w:szCs w:val="20"/>
              </w:rPr>
            </w:pPr>
            <w:r>
              <w:rPr>
                <w:sz w:val="20"/>
                <w:szCs w:val="20"/>
              </w:rPr>
              <w:t>(</w:t>
            </w:r>
            <w:r w:rsidR="00B91554">
              <w:rPr>
                <w:sz w:val="20"/>
                <w:szCs w:val="20"/>
              </w:rPr>
              <w:t>ожид. исп</w:t>
            </w:r>
            <w:r>
              <w:rPr>
                <w:sz w:val="20"/>
                <w:szCs w:val="20"/>
              </w:rPr>
              <w:t>)</w:t>
            </w:r>
          </w:p>
        </w:tc>
        <w:tc>
          <w:tcPr>
            <w:tcW w:w="1383" w:type="dxa"/>
            <w:vMerge w:val="restart"/>
            <w:tcBorders>
              <w:top w:val="single" w:sz="8" w:space="0" w:color="auto"/>
              <w:left w:val="single" w:sz="8" w:space="0" w:color="000000"/>
              <w:bottom w:val="single" w:sz="8" w:space="0" w:color="000000"/>
              <w:right w:val="single" w:sz="8" w:space="0" w:color="auto"/>
            </w:tcBorders>
            <w:shd w:val="clear" w:color="auto" w:fill="D9D9D9" w:themeFill="background1" w:themeFillShade="D9"/>
            <w:vAlign w:val="center"/>
            <w:hideMark/>
          </w:tcPr>
          <w:p w:rsidR="0085290E" w:rsidRPr="000B6613" w:rsidRDefault="0085290E" w:rsidP="00902694">
            <w:pPr>
              <w:jc w:val="center"/>
              <w:rPr>
                <w:sz w:val="20"/>
                <w:szCs w:val="20"/>
              </w:rPr>
            </w:pPr>
            <w:r w:rsidRPr="000B6613">
              <w:rPr>
                <w:sz w:val="20"/>
                <w:szCs w:val="20"/>
              </w:rPr>
              <w:t>201</w:t>
            </w:r>
            <w:r w:rsidR="00902694">
              <w:rPr>
                <w:sz w:val="20"/>
                <w:szCs w:val="20"/>
              </w:rPr>
              <w:t>8</w:t>
            </w:r>
            <w:r w:rsidRPr="000B6613">
              <w:rPr>
                <w:sz w:val="20"/>
                <w:szCs w:val="20"/>
              </w:rPr>
              <w:t xml:space="preserve"> год (проект) </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0B6613" w:rsidRDefault="0085290E" w:rsidP="00902694">
            <w:pPr>
              <w:jc w:val="center"/>
              <w:rPr>
                <w:sz w:val="20"/>
                <w:szCs w:val="20"/>
              </w:rPr>
            </w:pPr>
            <w:r w:rsidRPr="000B6613">
              <w:rPr>
                <w:sz w:val="20"/>
                <w:szCs w:val="20"/>
              </w:rPr>
              <w:t>201</w:t>
            </w:r>
            <w:r w:rsidR="00902694">
              <w:rPr>
                <w:sz w:val="20"/>
                <w:szCs w:val="20"/>
              </w:rPr>
              <w:t>9</w:t>
            </w:r>
            <w:r w:rsidRPr="000B6613">
              <w:rPr>
                <w:sz w:val="20"/>
                <w:szCs w:val="20"/>
              </w:rPr>
              <w:t xml:space="preserve"> год (проект) </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0B6613" w:rsidRDefault="00902694" w:rsidP="00902694">
            <w:pPr>
              <w:jc w:val="center"/>
              <w:rPr>
                <w:sz w:val="20"/>
                <w:szCs w:val="20"/>
              </w:rPr>
            </w:pPr>
            <w:r>
              <w:rPr>
                <w:sz w:val="20"/>
                <w:szCs w:val="20"/>
              </w:rPr>
              <w:t>2020</w:t>
            </w:r>
            <w:r w:rsidR="0085290E" w:rsidRPr="000B6613">
              <w:rPr>
                <w:sz w:val="20"/>
                <w:szCs w:val="20"/>
              </w:rPr>
              <w:t xml:space="preserve"> год (проект) </w:t>
            </w:r>
          </w:p>
        </w:tc>
      </w:tr>
      <w:tr w:rsidR="0085290E" w:rsidRPr="00DD3948" w:rsidTr="00C07D4D">
        <w:trPr>
          <w:trHeight w:val="315"/>
        </w:trPr>
        <w:tc>
          <w:tcPr>
            <w:tcW w:w="246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24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600" w:type="dxa"/>
            <w:vMerge/>
            <w:tcBorders>
              <w:top w:val="single" w:sz="8" w:space="0" w:color="auto"/>
              <w:left w:val="single" w:sz="8" w:space="0" w:color="auto"/>
              <w:bottom w:val="single" w:sz="8" w:space="0" w:color="000000"/>
              <w:right w:val="single" w:sz="8" w:space="0" w:color="000000"/>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383" w:type="dxa"/>
            <w:vMerge/>
            <w:tcBorders>
              <w:top w:val="single" w:sz="8" w:space="0" w:color="auto"/>
              <w:left w:val="single" w:sz="8" w:space="0" w:color="000000"/>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417"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418"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r>
      <w:tr w:rsidR="0085290E" w:rsidRPr="00DD3948" w:rsidTr="00C07D4D">
        <w:trPr>
          <w:trHeight w:val="315"/>
        </w:trPr>
        <w:tc>
          <w:tcPr>
            <w:tcW w:w="246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24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600" w:type="dxa"/>
            <w:vMerge/>
            <w:tcBorders>
              <w:top w:val="single" w:sz="8" w:space="0" w:color="auto"/>
              <w:left w:val="single" w:sz="8" w:space="0" w:color="auto"/>
              <w:bottom w:val="single" w:sz="8" w:space="0" w:color="000000"/>
              <w:right w:val="single" w:sz="8" w:space="0" w:color="000000"/>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383" w:type="dxa"/>
            <w:vMerge/>
            <w:tcBorders>
              <w:top w:val="single" w:sz="8" w:space="0" w:color="auto"/>
              <w:left w:val="single" w:sz="8" w:space="0" w:color="000000"/>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417"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418"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r>
      <w:tr w:rsidR="0085290E" w:rsidRPr="00DD3948" w:rsidTr="00C07D4D">
        <w:trPr>
          <w:trHeight w:val="330"/>
        </w:trPr>
        <w:tc>
          <w:tcPr>
            <w:tcW w:w="246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240"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600" w:type="dxa"/>
            <w:vMerge/>
            <w:tcBorders>
              <w:top w:val="single" w:sz="8" w:space="0" w:color="auto"/>
              <w:left w:val="single" w:sz="8" w:space="0" w:color="auto"/>
              <w:bottom w:val="single" w:sz="8" w:space="0" w:color="000000"/>
              <w:right w:val="single" w:sz="8" w:space="0" w:color="000000"/>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383" w:type="dxa"/>
            <w:vMerge/>
            <w:tcBorders>
              <w:top w:val="single" w:sz="8" w:space="0" w:color="auto"/>
              <w:left w:val="single" w:sz="8" w:space="0" w:color="000000"/>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417"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c>
          <w:tcPr>
            <w:tcW w:w="1418" w:type="dxa"/>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rsidR="0085290E" w:rsidRPr="00DD3948" w:rsidRDefault="0085290E" w:rsidP="00C07D4D">
            <w:pPr>
              <w:rPr>
                <w:sz w:val="20"/>
                <w:szCs w:val="20"/>
                <w:highlight w:val="yellow"/>
              </w:rPr>
            </w:pPr>
          </w:p>
        </w:tc>
      </w:tr>
      <w:tr w:rsidR="0085290E" w:rsidRPr="00DD3948" w:rsidTr="00C07D4D">
        <w:trPr>
          <w:trHeight w:val="540"/>
        </w:trPr>
        <w:tc>
          <w:tcPr>
            <w:tcW w:w="2460" w:type="dxa"/>
            <w:tcBorders>
              <w:top w:val="nil"/>
              <w:left w:val="single" w:sz="8" w:space="0" w:color="auto"/>
              <w:bottom w:val="single" w:sz="8" w:space="0" w:color="auto"/>
              <w:right w:val="single" w:sz="8" w:space="0" w:color="auto"/>
            </w:tcBorders>
            <w:shd w:val="clear" w:color="auto" w:fill="auto"/>
            <w:vAlign w:val="bottom"/>
            <w:hideMark/>
          </w:tcPr>
          <w:p w:rsidR="0085290E" w:rsidRPr="00287520" w:rsidRDefault="0085290E" w:rsidP="00C87423">
            <w:pPr>
              <w:rPr>
                <w:sz w:val="20"/>
                <w:szCs w:val="20"/>
              </w:rPr>
            </w:pPr>
            <w:r w:rsidRPr="00287520">
              <w:rPr>
                <w:sz w:val="20"/>
                <w:szCs w:val="20"/>
              </w:rPr>
              <w:t xml:space="preserve">Доходы - всего,  </w:t>
            </w:r>
          </w:p>
        </w:tc>
        <w:tc>
          <w:tcPr>
            <w:tcW w:w="124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C07D4D">
            <w:pPr>
              <w:jc w:val="center"/>
            </w:pPr>
            <w:r>
              <w:t>1185,3</w:t>
            </w:r>
          </w:p>
        </w:tc>
        <w:tc>
          <w:tcPr>
            <w:tcW w:w="160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C07D4D">
            <w:pPr>
              <w:jc w:val="center"/>
            </w:pPr>
            <w:r>
              <w:t>1202,0</w:t>
            </w:r>
          </w:p>
        </w:tc>
        <w:tc>
          <w:tcPr>
            <w:tcW w:w="1383"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1254,2</w:t>
            </w:r>
          </w:p>
        </w:tc>
        <w:tc>
          <w:tcPr>
            <w:tcW w:w="1417" w:type="dxa"/>
            <w:tcBorders>
              <w:top w:val="nil"/>
              <w:left w:val="nil"/>
              <w:bottom w:val="single" w:sz="8" w:space="0" w:color="auto"/>
              <w:right w:val="single" w:sz="8" w:space="0" w:color="auto"/>
            </w:tcBorders>
            <w:shd w:val="clear" w:color="auto" w:fill="auto"/>
            <w:vAlign w:val="bottom"/>
            <w:hideMark/>
          </w:tcPr>
          <w:p w:rsidR="00B91554" w:rsidRPr="00287520" w:rsidRDefault="00F43C15" w:rsidP="00B91554">
            <w:pPr>
              <w:jc w:val="center"/>
            </w:pPr>
            <w:r>
              <w:t>1258,3</w:t>
            </w:r>
          </w:p>
        </w:tc>
        <w:tc>
          <w:tcPr>
            <w:tcW w:w="1418"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1264,1</w:t>
            </w:r>
          </w:p>
        </w:tc>
      </w:tr>
      <w:tr w:rsidR="0085290E" w:rsidRPr="000B6613" w:rsidTr="00C07D4D">
        <w:trPr>
          <w:trHeight w:val="330"/>
        </w:trPr>
        <w:tc>
          <w:tcPr>
            <w:tcW w:w="9518" w:type="dxa"/>
            <w:gridSpan w:val="6"/>
            <w:tcBorders>
              <w:top w:val="single" w:sz="8" w:space="0" w:color="auto"/>
              <w:left w:val="single" w:sz="8" w:space="0" w:color="auto"/>
              <w:bottom w:val="single" w:sz="8" w:space="0" w:color="auto"/>
              <w:right w:val="single" w:sz="8" w:space="0" w:color="000000"/>
            </w:tcBorders>
            <w:shd w:val="clear" w:color="auto" w:fill="auto"/>
            <w:vAlign w:val="bottom"/>
            <w:hideMark/>
          </w:tcPr>
          <w:p w:rsidR="0085290E" w:rsidRPr="000B6613" w:rsidRDefault="000B6613" w:rsidP="000B6613">
            <w:pPr>
              <w:rPr>
                <w:i/>
                <w:iCs/>
                <w:sz w:val="20"/>
                <w:szCs w:val="20"/>
              </w:rPr>
            </w:pPr>
            <w:r w:rsidRPr="000B6613">
              <w:rPr>
                <w:i/>
                <w:iCs/>
                <w:sz w:val="20"/>
                <w:szCs w:val="20"/>
              </w:rPr>
              <w:t xml:space="preserve">   изменения к предыдущему году</w:t>
            </w:r>
            <w:r w:rsidR="0085290E" w:rsidRPr="000B6613">
              <w:rPr>
                <w:i/>
                <w:iCs/>
                <w:sz w:val="20"/>
                <w:szCs w:val="20"/>
              </w:rPr>
              <w:t>:</w:t>
            </w:r>
          </w:p>
        </w:tc>
      </w:tr>
      <w:tr w:rsidR="0085290E" w:rsidRPr="00287520" w:rsidTr="00C07D4D">
        <w:trPr>
          <w:trHeight w:val="330"/>
        </w:trPr>
        <w:tc>
          <w:tcPr>
            <w:tcW w:w="2460" w:type="dxa"/>
            <w:tcBorders>
              <w:top w:val="nil"/>
              <w:left w:val="single" w:sz="8" w:space="0" w:color="auto"/>
              <w:bottom w:val="single" w:sz="8" w:space="0" w:color="auto"/>
              <w:right w:val="single" w:sz="8" w:space="0" w:color="auto"/>
            </w:tcBorders>
            <w:shd w:val="clear" w:color="auto" w:fill="auto"/>
            <w:vAlign w:val="bottom"/>
            <w:hideMark/>
          </w:tcPr>
          <w:p w:rsidR="0085290E" w:rsidRPr="00287520" w:rsidRDefault="0085290E" w:rsidP="00C07D4D">
            <w:pPr>
              <w:rPr>
                <w:sz w:val="20"/>
                <w:szCs w:val="20"/>
              </w:rPr>
            </w:pPr>
            <w:r w:rsidRPr="00287520">
              <w:rPr>
                <w:sz w:val="20"/>
                <w:szCs w:val="20"/>
              </w:rPr>
              <w:t xml:space="preserve">тыс. рублей </w:t>
            </w:r>
          </w:p>
        </w:tc>
        <w:tc>
          <w:tcPr>
            <w:tcW w:w="1240" w:type="dxa"/>
            <w:tcBorders>
              <w:top w:val="nil"/>
              <w:left w:val="nil"/>
              <w:bottom w:val="single" w:sz="8" w:space="0" w:color="auto"/>
              <w:right w:val="single" w:sz="8" w:space="0" w:color="auto"/>
            </w:tcBorders>
            <w:shd w:val="clear" w:color="auto" w:fill="auto"/>
            <w:vAlign w:val="bottom"/>
            <w:hideMark/>
          </w:tcPr>
          <w:p w:rsidR="0085290E" w:rsidRPr="00287520" w:rsidRDefault="00287520" w:rsidP="00C07D4D">
            <w:pPr>
              <w:jc w:val="center"/>
            </w:pPr>
            <w:r w:rsidRPr="00287520">
              <w:t>х</w:t>
            </w:r>
          </w:p>
        </w:tc>
        <w:tc>
          <w:tcPr>
            <w:tcW w:w="1600"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E116B9">
            <w:pPr>
              <w:jc w:val="center"/>
            </w:pPr>
            <w:r>
              <w:t>16,7</w:t>
            </w:r>
          </w:p>
        </w:tc>
        <w:tc>
          <w:tcPr>
            <w:tcW w:w="1383"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542CD4">
            <w:pPr>
              <w:jc w:val="center"/>
            </w:pPr>
            <w:r>
              <w:t>52,2</w:t>
            </w:r>
          </w:p>
        </w:tc>
        <w:tc>
          <w:tcPr>
            <w:tcW w:w="1417"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542CD4">
            <w:pPr>
              <w:jc w:val="center"/>
            </w:pPr>
            <w:r>
              <w:t>4,1</w:t>
            </w:r>
          </w:p>
        </w:tc>
        <w:tc>
          <w:tcPr>
            <w:tcW w:w="1418"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5,8</w:t>
            </w:r>
          </w:p>
        </w:tc>
      </w:tr>
      <w:tr w:rsidR="0085290E" w:rsidRPr="00287520" w:rsidTr="00C07D4D">
        <w:trPr>
          <w:trHeight w:val="330"/>
        </w:trPr>
        <w:tc>
          <w:tcPr>
            <w:tcW w:w="2460" w:type="dxa"/>
            <w:tcBorders>
              <w:top w:val="nil"/>
              <w:left w:val="single" w:sz="8" w:space="0" w:color="auto"/>
              <w:bottom w:val="single" w:sz="8" w:space="0" w:color="auto"/>
              <w:right w:val="single" w:sz="8" w:space="0" w:color="auto"/>
            </w:tcBorders>
            <w:shd w:val="clear" w:color="auto" w:fill="auto"/>
            <w:vAlign w:val="bottom"/>
            <w:hideMark/>
          </w:tcPr>
          <w:p w:rsidR="0085290E" w:rsidRPr="00287520" w:rsidRDefault="0085290E" w:rsidP="00C07D4D">
            <w:pPr>
              <w:rPr>
                <w:sz w:val="20"/>
                <w:szCs w:val="20"/>
              </w:rPr>
            </w:pPr>
            <w:r w:rsidRPr="00287520">
              <w:rPr>
                <w:sz w:val="20"/>
                <w:szCs w:val="20"/>
              </w:rPr>
              <w:t>темп роста, в %</w:t>
            </w:r>
          </w:p>
        </w:tc>
        <w:tc>
          <w:tcPr>
            <w:tcW w:w="1240" w:type="dxa"/>
            <w:tcBorders>
              <w:top w:val="nil"/>
              <w:left w:val="nil"/>
              <w:bottom w:val="single" w:sz="8" w:space="0" w:color="auto"/>
              <w:right w:val="single" w:sz="8" w:space="0" w:color="auto"/>
            </w:tcBorders>
            <w:shd w:val="clear" w:color="auto" w:fill="auto"/>
            <w:vAlign w:val="bottom"/>
            <w:hideMark/>
          </w:tcPr>
          <w:p w:rsidR="0085290E" w:rsidRPr="00287520" w:rsidRDefault="00287520" w:rsidP="00C07D4D">
            <w:pPr>
              <w:jc w:val="center"/>
            </w:pPr>
            <w:r w:rsidRPr="00287520">
              <w:t>х</w:t>
            </w:r>
          </w:p>
        </w:tc>
        <w:tc>
          <w:tcPr>
            <w:tcW w:w="1600"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0,4</w:t>
            </w:r>
          </w:p>
        </w:tc>
        <w:tc>
          <w:tcPr>
            <w:tcW w:w="1383"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542CD4">
            <w:pPr>
              <w:jc w:val="center"/>
            </w:pPr>
            <w:r>
              <w:t>4,3</w:t>
            </w:r>
          </w:p>
        </w:tc>
        <w:tc>
          <w:tcPr>
            <w:tcW w:w="1417" w:type="dxa"/>
            <w:tcBorders>
              <w:top w:val="nil"/>
              <w:left w:val="nil"/>
              <w:bottom w:val="single" w:sz="8" w:space="0" w:color="auto"/>
              <w:right w:val="single" w:sz="8" w:space="0" w:color="auto"/>
            </w:tcBorders>
            <w:shd w:val="clear" w:color="auto" w:fill="auto"/>
            <w:vAlign w:val="bottom"/>
            <w:hideMark/>
          </w:tcPr>
          <w:p w:rsidR="0085290E" w:rsidRPr="00287520" w:rsidRDefault="00542CD4" w:rsidP="001C2524">
            <w:pPr>
              <w:jc w:val="center"/>
            </w:pPr>
            <w:r>
              <w:t>0,</w:t>
            </w:r>
            <w:r w:rsidR="00F43C15">
              <w:t>3</w:t>
            </w:r>
          </w:p>
        </w:tc>
        <w:tc>
          <w:tcPr>
            <w:tcW w:w="1418"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542CD4">
            <w:pPr>
              <w:jc w:val="center"/>
            </w:pPr>
            <w:r>
              <w:t>0,5</w:t>
            </w:r>
          </w:p>
        </w:tc>
      </w:tr>
      <w:tr w:rsidR="0085290E" w:rsidRPr="00287520" w:rsidTr="00C07D4D">
        <w:trPr>
          <w:trHeight w:val="230"/>
        </w:trPr>
        <w:tc>
          <w:tcPr>
            <w:tcW w:w="2460" w:type="dxa"/>
            <w:tcBorders>
              <w:top w:val="nil"/>
              <w:left w:val="single" w:sz="8" w:space="0" w:color="auto"/>
              <w:bottom w:val="single" w:sz="8" w:space="0" w:color="000000"/>
              <w:right w:val="single" w:sz="8" w:space="0" w:color="auto"/>
            </w:tcBorders>
            <w:vAlign w:val="center"/>
            <w:hideMark/>
          </w:tcPr>
          <w:p w:rsidR="0085290E" w:rsidRPr="00287520" w:rsidRDefault="0085290E" w:rsidP="00C07D4D">
            <w:pPr>
              <w:rPr>
                <w:sz w:val="20"/>
                <w:szCs w:val="20"/>
              </w:rPr>
            </w:pPr>
            <w:r w:rsidRPr="00287520">
              <w:rPr>
                <w:sz w:val="20"/>
                <w:szCs w:val="20"/>
              </w:rPr>
              <w:t>в том числе:</w:t>
            </w:r>
          </w:p>
          <w:p w:rsidR="0085290E" w:rsidRPr="00287520" w:rsidRDefault="0085290E" w:rsidP="00C07D4D">
            <w:pPr>
              <w:rPr>
                <w:sz w:val="20"/>
                <w:szCs w:val="20"/>
              </w:rPr>
            </w:pPr>
          </w:p>
        </w:tc>
        <w:tc>
          <w:tcPr>
            <w:tcW w:w="1240" w:type="dxa"/>
            <w:tcBorders>
              <w:top w:val="nil"/>
              <w:left w:val="single" w:sz="8" w:space="0" w:color="auto"/>
              <w:bottom w:val="single" w:sz="8" w:space="0" w:color="000000"/>
              <w:right w:val="single" w:sz="8" w:space="0" w:color="auto"/>
            </w:tcBorders>
            <w:vAlign w:val="center"/>
            <w:hideMark/>
          </w:tcPr>
          <w:p w:rsidR="0085290E" w:rsidRPr="00287520" w:rsidRDefault="0085290E" w:rsidP="00C07D4D"/>
        </w:tc>
        <w:tc>
          <w:tcPr>
            <w:tcW w:w="1600" w:type="dxa"/>
            <w:tcBorders>
              <w:top w:val="nil"/>
              <w:left w:val="single" w:sz="8" w:space="0" w:color="auto"/>
              <w:bottom w:val="single" w:sz="8" w:space="0" w:color="000000"/>
              <w:right w:val="single" w:sz="8" w:space="0" w:color="auto"/>
            </w:tcBorders>
            <w:vAlign w:val="center"/>
            <w:hideMark/>
          </w:tcPr>
          <w:p w:rsidR="0085290E" w:rsidRPr="00287520" w:rsidRDefault="0085290E" w:rsidP="00C07D4D"/>
        </w:tc>
        <w:tc>
          <w:tcPr>
            <w:tcW w:w="1383" w:type="dxa"/>
            <w:tcBorders>
              <w:top w:val="nil"/>
              <w:left w:val="single" w:sz="8" w:space="0" w:color="auto"/>
              <w:bottom w:val="single" w:sz="8" w:space="0" w:color="000000"/>
              <w:right w:val="single" w:sz="8" w:space="0" w:color="auto"/>
            </w:tcBorders>
            <w:vAlign w:val="center"/>
            <w:hideMark/>
          </w:tcPr>
          <w:p w:rsidR="0085290E" w:rsidRPr="00287520" w:rsidRDefault="0085290E" w:rsidP="00C07D4D"/>
        </w:tc>
        <w:tc>
          <w:tcPr>
            <w:tcW w:w="1417" w:type="dxa"/>
            <w:tcBorders>
              <w:top w:val="nil"/>
              <w:left w:val="single" w:sz="8" w:space="0" w:color="auto"/>
              <w:bottom w:val="single" w:sz="8" w:space="0" w:color="000000"/>
              <w:right w:val="single" w:sz="8" w:space="0" w:color="auto"/>
            </w:tcBorders>
            <w:vAlign w:val="center"/>
            <w:hideMark/>
          </w:tcPr>
          <w:p w:rsidR="0085290E" w:rsidRPr="00287520" w:rsidRDefault="0085290E" w:rsidP="00C07D4D"/>
        </w:tc>
        <w:tc>
          <w:tcPr>
            <w:tcW w:w="1418" w:type="dxa"/>
            <w:tcBorders>
              <w:top w:val="nil"/>
              <w:left w:val="single" w:sz="8" w:space="0" w:color="auto"/>
              <w:bottom w:val="single" w:sz="8" w:space="0" w:color="000000"/>
              <w:right w:val="single" w:sz="8" w:space="0" w:color="auto"/>
            </w:tcBorders>
            <w:vAlign w:val="center"/>
            <w:hideMark/>
          </w:tcPr>
          <w:p w:rsidR="0085290E" w:rsidRPr="00287520" w:rsidRDefault="0085290E" w:rsidP="00C07D4D"/>
        </w:tc>
      </w:tr>
      <w:tr w:rsidR="0085290E" w:rsidRPr="00287520" w:rsidTr="000B6613">
        <w:trPr>
          <w:trHeight w:val="544"/>
        </w:trPr>
        <w:tc>
          <w:tcPr>
            <w:tcW w:w="2460" w:type="dxa"/>
            <w:tcBorders>
              <w:top w:val="nil"/>
              <w:left w:val="single" w:sz="8" w:space="0" w:color="auto"/>
              <w:bottom w:val="single" w:sz="8" w:space="0" w:color="auto"/>
              <w:right w:val="single" w:sz="8" w:space="0" w:color="auto"/>
            </w:tcBorders>
            <w:shd w:val="clear" w:color="auto" w:fill="auto"/>
            <w:vAlign w:val="bottom"/>
            <w:hideMark/>
          </w:tcPr>
          <w:p w:rsidR="0085290E" w:rsidRPr="00287520" w:rsidRDefault="0085290E" w:rsidP="00C07D4D">
            <w:pPr>
              <w:rPr>
                <w:sz w:val="20"/>
                <w:szCs w:val="20"/>
              </w:rPr>
            </w:pPr>
            <w:r w:rsidRPr="00287520">
              <w:rPr>
                <w:sz w:val="20"/>
                <w:szCs w:val="20"/>
              </w:rPr>
              <w:t xml:space="preserve">1) «Собственные» </w:t>
            </w:r>
          </w:p>
          <w:p w:rsidR="0085290E" w:rsidRPr="00287520" w:rsidRDefault="0085290E" w:rsidP="000B6613">
            <w:pPr>
              <w:rPr>
                <w:sz w:val="20"/>
                <w:szCs w:val="20"/>
              </w:rPr>
            </w:pPr>
            <w:r w:rsidRPr="00287520">
              <w:rPr>
                <w:sz w:val="20"/>
                <w:szCs w:val="20"/>
              </w:rPr>
              <w:t xml:space="preserve">доходы </w:t>
            </w:r>
          </w:p>
        </w:tc>
        <w:tc>
          <w:tcPr>
            <w:tcW w:w="124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C07D4D">
            <w:pPr>
              <w:jc w:val="center"/>
            </w:pPr>
            <w:r>
              <w:t>54,8</w:t>
            </w:r>
          </w:p>
        </w:tc>
        <w:tc>
          <w:tcPr>
            <w:tcW w:w="160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C07D4D">
            <w:pPr>
              <w:jc w:val="center"/>
            </w:pPr>
            <w:r>
              <w:t>68,5</w:t>
            </w:r>
          </w:p>
        </w:tc>
        <w:tc>
          <w:tcPr>
            <w:tcW w:w="1383"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70</w:t>
            </w:r>
            <w:r w:rsidR="00542CD4">
              <w:t>,0</w:t>
            </w:r>
          </w:p>
        </w:tc>
        <w:tc>
          <w:tcPr>
            <w:tcW w:w="1417"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76</w:t>
            </w:r>
            <w:r w:rsidR="00542CD4">
              <w:t>,0</w:t>
            </w:r>
          </w:p>
        </w:tc>
        <w:tc>
          <w:tcPr>
            <w:tcW w:w="1418"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78</w:t>
            </w:r>
            <w:r w:rsidR="00542CD4">
              <w:t>,0</w:t>
            </w:r>
          </w:p>
        </w:tc>
      </w:tr>
      <w:tr w:rsidR="0085290E" w:rsidRPr="00287520" w:rsidTr="00C07D4D">
        <w:trPr>
          <w:trHeight w:val="330"/>
        </w:trPr>
        <w:tc>
          <w:tcPr>
            <w:tcW w:w="9518" w:type="dxa"/>
            <w:gridSpan w:val="6"/>
            <w:tcBorders>
              <w:top w:val="single" w:sz="8" w:space="0" w:color="auto"/>
              <w:left w:val="single" w:sz="8" w:space="0" w:color="auto"/>
              <w:bottom w:val="single" w:sz="8" w:space="0" w:color="auto"/>
              <w:right w:val="single" w:sz="8" w:space="0" w:color="000000"/>
            </w:tcBorders>
            <w:shd w:val="clear" w:color="auto" w:fill="auto"/>
            <w:vAlign w:val="bottom"/>
            <w:hideMark/>
          </w:tcPr>
          <w:p w:rsidR="0085290E" w:rsidRPr="00287520" w:rsidRDefault="0085290E" w:rsidP="000B6613">
            <w:pPr>
              <w:rPr>
                <w:i/>
                <w:iCs/>
                <w:sz w:val="20"/>
                <w:szCs w:val="20"/>
              </w:rPr>
            </w:pPr>
            <w:r w:rsidRPr="00287520">
              <w:rPr>
                <w:i/>
                <w:iCs/>
                <w:sz w:val="20"/>
                <w:szCs w:val="20"/>
              </w:rPr>
              <w:t xml:space="preserve">   изменения к предыдущему году:</w:t>
            </w:r>
          </w:p>
        </w:tc>
      </w:tr>
      <w:tr w:rsidR="0085290E" w:rsidRPr="00287520" w:rsidTr="00C07D4D">
        <w:trPr>
          <w:trHeight w:val="330"/>
        </w:trPr>
        <w:tc>
          <w:tcPr>
            <w:tcW w:w="2460" w:type="dxa"/>
            <w:tcBorders>
              <w:top w:val="nil"/>
              <w:left w:val="single" w:sz="8" w:space="0" w:color="auto"/>
              <w:bottom w:val="single" w:sz="8" w:space="0" w:color="auto"/>
              <w:right w:val="single" w:sz="8" w:space="0" w:color="auto"/>
            </w:tcBorders>
            <w:shd w:val="clear" w:color="auto" w:fill="auto"/>
            <w:vAlign w:val="bottom"/>
            <w:hideMark/>
          </w:tcPr>
          <w:p w:rsidR="0085290E" w:rsidRPr="00287520" w:rsidRDefault="0085290E" w:rsidP="00C07D4D">
            <w:pPr>
              <w:rPr>
                <w:sz w:val="20"/>
                <w:szCs w:val="20"/>
              </w:rPr>
            </w:pPr>
            <w:r w:rsidRPr="00287520">
              <w:rPr>
                <w:sz w:val="20"/>
                <w:szCs w:val="20"/>
              </w:rPr>
              <w:t xml:space="preserve"> тыс. рублей </w:t>
            </w:r>
          </w:p>
        </w:tc>
        <w:tc>
          <w:tcPr>
            <w:tcW w:w="1240" w:type="dxa"/>
            <w:tcBorders>
              <w:top w:val="nil"/>
              <w:left w:val="nil"/>
              <w:bottom w:val="single" w:sz="8" w:space="0" w:color="auto"/>
              <w:right w:val="single" w:sz="8" w:space="0" w:color="auto"/>
            </w:tcBorders>
            <w:shd w:val="clear" w:color="auto" w:fill="auto"/>
            <w:vAlign w:val="bottom"/>
            <w:hideMark/>
          </w:tcPr>
          <w:p w:rsidR="0085290E" w:rsidRPr="00287520" w:rsidRDefault="00287520" w:rsidP="00C07D4D">
            <w:pPr>
              <w:jc w:val="center"/>
            </w:pPr>
            <w:r>
              <w:t>х</w:t>
            </w:r>
          </w:p>
        </w:tc>
        <w:tc>
          <w:tcPr>
            <w:tcW w:w="160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C07D4D">
            <w:pPr>
              <w:jc w:val="center"/>
            </w:pPr>
            <w:r>
              <w:t>13,7</w:t>
            </w:r>
          </w:p>
        </w:tc>
        <w:tc>
          <w:tcPr>
            <w:tcW w:w="1383"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1,5</w:t>
            </w:r>
          </w:p>
        </w:tc>
        <w:tc>
          <w:tcPr>
            <w:tcW w:w="1417"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6,0</w:t>
            </w:r>
          </w:p>
        </w:tc>
        <w:tc>
          <w:tcPr>
            <w:tcW w:w="1418"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2</w:t>
            </w:r>
            <w:r w:rsidR="00542CD4">
              <w:t>,0</w:t>
            </w:r>
          </w:p>
        </w:tc>
      </w:tr>
      <w:tr w:rsidR="0085290E" w:rsidRPr="00287520" w:rsidTr="00C07D4D">
        <w:trPr>
          <w:trHeight w:val="330"/>
        </w:trPr>
        <w:tc>
          <w:tcPr>
            <w:tcW w:w="2460" w:type="dxa"/>
            <w:tcBorders>
              <w:top w:val="nil"/>
              <w:left w:val="single" w:sz="8" w:space="0" w:color="auto"/>
              <w:bottom w:val="single" w:sz="8" w:space="0" w:color="auto"/>
              <w:right w:val="single" w:sz="8" w:space="0" w:color="auto"/>
            </w:tcBorders>
            <w:shd w:val="clear" w:color="auto" w:fill="auto"/>
            <w:vAlign w:val="bottom"/>
            <w:hideMark/>
          </w:tcPr>
          <w:p w:rsidR="0085290E" w:rsidRPr="00287520" w:rsidRDefault="0085290E" w:rsidP="00C07D4D">
            <w:pPr>
              <w:rPr>
                <w:sz w:val="20"/>
                <w:szCs w:val="20"/>
              </w:rPr>
            </w:pPr>
            <w:r w:rsidRPr="00287520">
              <w:rPr>
                <w:sz w:val="20"/>
                <w:szCs w:val="20"/>
              </w:rPr>
              <w:t xml:space="preserve"> темп роста, в %</w:t>
            </w:r>
          </w:p>
        </w:tc>
        <w:tc>
          <w:tcPr>
            <w:tcW w:w="1240" w:type="dxa"/>
            <w:tcBorders>
              <w:top w:val="nil"/>
              <w:left w:val="nil"/>
              <w:bottom w:val="single" w:sz="8" w:space="0" w:color="auto"/>
              <w:right w:val="single" w:sz="8" w:space="0" w:color="auto"/>
            </w:tcBorders>
            <w:shd w:val="clear" w:color="auto" w:fill="auto"/>
            <w:vAlign w:val="bottom"/>
            <w:hideMark/>
          </w:tcPr>
          <w:p w:rsidR="0085290E" w:rsidRPr="00287520" w:rsidRDefault="00287520" w:rsidP="00C07D4D">
            <w:pPr>
              <w:jc w:val="center"/>
            </w:pPr>
            <w:r>
              <w:t>х</w:t>
            </w:r>
          </w:p>
        </w:tc>
        <w:tc>
          <w:tcPr>
            <w:tcW w:w="160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E469ED">
            <w:pPr>
              <w:jc w:val="center"/>
            </w:pPr>
            <w:r>
              <w:t>25</w:t>
            </w:r>
            <w:r w:rsidR="000A5315">
              <w:t>,0</w:t>
            </w:r>
          </w:p>
        </w:tc>
        <w:tc>
          <w:tcPr>
            <w:tcW w:w="1383"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2,2</w:t>
            </w:r>
          </w:p>
        </w:tc>
        <w:tc>
          <w:tcPr>
            <w:tcW w:w="1417"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8,6</w:t>
            </w:r>
          </w:p>
        </w:tc>
        <w:tc>
          <w:tcPr>
            <w:tcW w:w="1418" w:type="dxa"/>
            <w:tcBorders>
              <w:top w:val="nil"/>
              <w:left w:val="nil"/>
              <w:bottom w:val="single" w:sz="8" w:space="0" w:color="auto"/>
              <w:right w:val="single" w:sz="8" w:space="0" w:color="auto"/>
            </w:tcBorders>
            <w:shd w:val="clear" w:color="auto" w:fill="auto"/>
            <w:vAlign w:val="bottom"/>
            <w:hideMark/>
          </w:tcPr>
          <w:p w:rsidR="0085290E" w:rsidRPr="00287520" w:rsidRDefault="00542CD4" w:rsidP="00F43C15">
            <w:pPr>
              <w:jc w:val="center"/>
            </w:pPr>
            <w:r>
              <w:t>2,</w:t>
            </w:r>
            <w:r w:rsidR="00F43C15">
              <w:t>6</w:t>
            </w:r>
          </w:p>
        </w:tc>
      </w:tr>
      <w:tr w:rsidR="0085290E" w:rsidRPr="00287520" w:rsidTr="00C07D4D">
        <w:trPr>
          <w:trHeight w:val="540"/>
        </w:trPr>
        <w:tc>
          <w:tcPr>
            <w:tcW w:w="2460" w:type="dxa"/>
            <w:tcBorders>
              <w:top w:val="nil"/>
              <w:left w:val="single" w:sz="8" w:space="0" w:color="auto"/>
              <w:bottom w:val="single" w:sz="8" w:space="0" w:color="auto"/>
              <w:right w:val="single" w:sz="8" w:space="0" w:color="auto"/>
            </w:tcBorders>
            <w:shd w:val="clear" w:color="auto" w:fill="auto"/>
            <w:vAlign w:val="bottom"/>
            <w:hideMark/>
          </w:tcPr>
          <w:p w:rsidR="0085290E" w:rsidRPr="00287520" w:rsidRDefault="0085290E" w:rsidP="00C07D4D">
            <w:pPr>
              <w:rPr>
                <w:sz w:val="20"/>
                <w:szCs w:val="20"/>
              </w:rPr>
            </w:pPr>
            <w:r w:rsidRPr="00287520">
              <w:rPr>
                <w:sz w:val="20"/>
                <w:szCs w:val="20"/>
              </w:rPr>
              <w:t xml:space="preserve">    удельный вес в доходах бюджета, %</w:t>
            </w:r>
          </w:p>
        </w:tc>
        <w:tc>
          <w:tcPr>
            <w:tcW w:w="124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C07D4D">
            <w:pPr>
              <w:jc w:val="center"/>
            </w:pPr>
            <w:r>
              <w:t>4,6</w:t>
            </w:r>
          </w:p>
        </w:tc>
        <w:tc>
          <w:tcPr>
            <w:tcW w:w="1600"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5,7</w:t>
            </w:r>
          </w:p>
        </w:tc>
        <w:tc>
          <w:tcPr>
            <w:tcW w:w="1383" w:type="dxa"/>
            <w:tcBorders>
              <w:top w:val="nil"/>
              <w:left w:val="nil"/>
              <w:bottom w:val="single" w:sz="8" w:space="0" w:color="auto"/>
              <w:right w:val="single" w:sz="8" w:space="0" w:color="auto"/>
            </w:tcBorders>
            <w:shd w:val="clear" w:color="auto" w:fill="auto"/>
            <w:vAlign w:val="bottom"/>
            <w:hideMark/>
          </w:tcPr>
          <w:p w:rsidR="0085290E" w:rsidRPr="00287520" w:rsidRDefault="00542CD4" w:rsidP="00C07D4D">
            <w:pPr>
              <w:jc w:val="center"/>
            </w:pPr>
            <w:r>
              <w:t>5,</w:t>
            </w:r>
            <w:r w:rsidR="00F43C15">
              <w:t>6</w:t>
            </w:r>
          </w:p>
        </w:tc>
        <w:tc>
          <w:tcPr>
            <w:tcW w:w="1417" w:type="dxa"/>
            <w:tcBorders>
              <w:top w:val="nil"/>
              <w:left w:val="nil"/>
              <w:bottom w:val="single" w:sz="8" w:space="0" w:color="auto"/>
              <w:right w:val="single" w:sz="8" w:space="0" w:color="auto"/>
            </w:tcBorders>
            <w:shd w:val="clear" w:color="auto" w:fill="auto"/>
            <w:vAlign w:val="bottom"/>
            <w:hideMark/>
          </w:tcPr>
          <w:p w:rsidR="0085290E" w:rsidRPr="00287520" w:rsidRDefault="00542CD4" w:rsidP="00C07D4D">
            <w:pPr>
              <w:jc w:val="center"/>
            </w:pPr>
            <w:r>
              <w:t>6,</w:t>
            </w:r>
            <w:r w:rsidR="00F36121">
              <w:t>0</w:t>
            </w:r>
          </w:p>
        </w:tc>
        <w:tc>
          <w:tcPr>
            <w:tcW w:w="1418" w:type="dxa"/>
            <w:tcBorders>
              <w:top w:val="nil"/>
              <w:left w:val="nil"/>
              <w:bottom w:val="single" w:sz="8" w:space="0" w:color="auto"/>
              <w:right w:val="single" w:sz="8" w:space="0" w:color="auto"/>
            </w:tcBorders>
            <w:shd w:val="clear" w:color="auto" w:fill="auto"/>
            <w:vAlign w:val="bottom"/>
            <w:hideMark/>
          </w:tcPr>
          <w:p w:rsidR="0085290E" w:rsidRPr="00287520" w:rsidRDefault="000A5315" w:rsidP="00F36121">
            <w:pPr>
              <w:jc w:val="center"/>
            </w:pPr>
            <w:r>
              <w:t>6,</w:t>
            </w:r>
            <w:r w:rsidR="00F36121">
              <w:t>2</w:t>
            </w:r>
          </w:p>
        </w:tc>
      </w:tr>
      <w:tr w:rsidR="0085290E" w:rsidRPr="00287520" w:rsidTr="000B6613">
        <w:trPr>
          <w:trHeight w:val="800"/>
        </w:trPr>
        <w:tc>
          <w:tcPr>
            <w:tcW w:w="2460" w:type="dxa"/>
            <w:tcBorders>
              <w:top w:val="nil"/>
              <w:left w:val="single" w:sz="8" w:space="0" w:color="auto"/>
              <w:bottom w:val="single" w:sz="8" w:space="0" w:color="auto"/>
              <w:right w:val="single" w:sz="8" w:space="0" w:color="auto"/>
            </w:tcBorders>
            <w:shd w:val="clear" w:color="auto" w:fill="auto"/>
            <w:vAlign w:val="bottom"/>
            <w:hideMark/>
          </w:tcPr>
          <w:p w:rsidR="0085290E" w:rsidRPr="00287520" w:rsidRDefault="0085290E" w:rsidP="000B6613">
            <w:pPr>
              <w:rPr>
                <w:sz w:val="20"/>
                <w:szCs w:val="20"/>
              </w:rPr>
            </w:pPr>
            <w:r w:rsidRPr="00287520">
              <w:rPr>
                <w:sz w:val="20"/>
                <w:szCs w:val="20"/>
              </w:rPr>
              <w:t xml:space="preserve">2) Безвозмездные поступления от бюджетов других уровней </w:t>
            </w:r>
          </w:p>
        </w:tc>
        <w:tc>
          <w:tcPr>
            <w:tcW w:w="124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C07D4D">
            <w:pPr>
              <w:jc w:val="center"/>
            </w:pPr>
            <w:r>
              <w:t>1130,5</w:t>
            </w:r>
          </w:p>
        </w:tc>
        <w:tc>
          <w:tcPr>
            <w:tcW w:w="160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C07D4D">
            <w:pPr>
              <w:jc w:val="center"/>
            </w:pPr>
            <w:r>
              <w:t>1133,5</w:t>
            </w:r>
          </w:p>
        </w:tc>
        <w:tc>
          <w:tcPr>
            <w:tcW w:w="1383"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1184,2</w:t>
            </w:r>
          </w:p>
        </w:tc>
        <w:tc>
          <w:tcPr>
            <w:tcW w:w="1417"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1182,3</w:t>
            </w:r>
          </w:p>
        </w:tc>
        <w:tc>
          <w:tcPr>
            <w:tcW w:w="1418"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542CD4">
            <w:pPr>
              <w:jc w:val="center"/>
            </w:pPr>
            <w:r>
              <w:t>1186,1</w:t>
            </w:r>
          </w:p>
        </w:tc>
      </w:tr>
      <w:tr w:rsidR="0085290E" w:rsidRPr="00287520" w:rsidTr="00C07D4D">
        <w:trPr>
          <w:trHeight w:val="330"/>
        </w:trPr>
        <w:tc>
          <w:tcPr>
            <w:tcW w:w="9518" w:type="dxa"/>
            <w:gridSpan w:val="6"/>
            <w:tcBorders>
              <w:top w:val="single" w:sz="8" w:space="0" w:color="auto"/>
              <w:left w:val="single" w:sz="8" w:space="0" w:color="auto"/>
              <w:bottom w:val="single" w:sz="8" w:space="0" w:color="auto"/>
              <w:right w:val="single" w:sz="8" w:space="0" w:color="000000"/>
            </w:tcBorders>
            <w:shd w:val="clear" w:color="auto" w:fill="auto"/>
            <w:vAlign w:val="bottom"/>
            <w:hideMark/>
          </w:tcPr>
          <w:p w:rsidR="0085290E" w:rsidRPr="00287520" w:rsidRDefault="0085290E" w:rsidP="000B6613">
            <w:pPr>
              <w:rPr>
                <w:i/>
                <w:iCs/>
                <w:sz w:val="20"/>
                <w:szCs w:val="20"/>
              </w:rPr>
            </w:pPr>
            <w:r w:rsidRPr="00287520">
              <w:rPr>
                <w:i/>
                <w:iCs/>
                <w:sz w:val="20"/>
                <w:szCs w:val="20"/>
              </w:rPr>
              <w:t xml:space="preserve">   изменения к предыдущему году:</w:t>
            </w:r>
          </w:p>
        </w:tc>
      </w:tr>
      <w:tr w:rsidR="0085290E" w:rsidRPr="00287520" w:rsidTr="00C07D4D">
        <w:trPr>
          <w:trHeight w:val="330"/>
        </w:trPr>
        <w:tc>
          <w:tcPr>
            <w:tcW w:w="2460" w:type="dxa"/>
            <w:tcBorders>
              <w:top w:val="nil"/>
              <w:left w:val="single" w:sz="8" w:space="0" w:color="auto"/>
              <w:bottom w:val="single" w:sz="8" w:space="0" w:color="auto"/>
              <w:right w:val="single" w:sz="8" w:space="0" w:color="auto"/>
            </w:tcBorders>
            <w:shd w:val="clear" w:color="auto" w:fill="auto"/>
            <w:vAlign w:val="bottom"/>
            <w:hideMark/>
          </w:tcPr>
          <w:p w:rsidR="0085290E" w:rsidRPr="00287520" w:rsidRDefault="0085290E" w:rsidP="00C07D4D">
            <w:pPr>
              <w:rPr>
                <w:sz w:val="20"/>
                <w:szCs w:val="20"/>
              </w:rPr>
            </w:pPr>
            <w:r w:rsidRPr="00287520">
              <w:rPr>
                <w:sz w:val="20"/>
                <w:szCs w:val="20"/>
              </w:rPr>
              <w:t xml:space="preserve">тыс. рублей </w:t>
            </w:r>
          </w:p>
        </w:tc>
        <w:tc>
          <w:tcPr>
            <w:tcW w:w="1240" w:type="dxa"/>
            <w:tcBorders>
              <w:top w:val="nil"/>
              <w:left w:val="nil"/>
              <w:bottom w:val="single" w:sz="8" w:space="0" w:color="auto"/>
              <w:right w:val="single" w:sz="8" w:space="0" w:color="auto"/>
            </w:tcBorders>
            <w:shd w:val="clear" w:color="auto" w:fill="auto"/>
            <w:vAlign w:val="bottom"/>
            <w:hideMark/>
          </w:tcPr>
          <w:p w:rsidR="0085290E" w:rsidRPr="00287520" w:rsidRDefault="00287520" w:rsidP="00C07D4D">
            <w:pPr>
              <w:jc w:val="center"/>
            </w:pPr>
            <w:r>
              <w:t>х</w:t>
            </w:r>
          </w:p>
        </w:tc>
        <w:tc>
          <w:tcPr>
            <w:tcW w:w="160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542CD4">
            <w:pPr>
              <w:jc w:val="center"/>
            </w:pPr>
            <w:r>
              <w:t>3,0</w:t>
            </w:r>
          </w:p>
        </w:tc>
        <w:tc>
          <w:tcPr>
            <w:tcW w:w="1383" w:type="dxa"/>
            <w:tcBorders>
              <w:top w:val="nil"/>
              <w:left w:val="nil"/>
              <w:bottom w:val="single" w:sz="8" w:space="0" w:color="auto"/>
              <w:right w:val="single" w:sz="8" w:space="0" w:color="auto"/>
            </w:tcBorders>
            <w:shd w:val="clear" w:color="auto" w:fill="auto"/>
            <w:vAlign w:val="bottom"/>
            <w:hideMark/>
          </w:tcPr>
          <w:p w:rsidR="0085290E" w:rsidRPr="00287520" w:rsidRDefault="00D315BB" w:rsidP="003628C3">
            <w:pPr>
              <w:jc w:val="center"/>
            </w:pPr>
            <w:r>
              <w:t>-</w:t>
            </w:r>
            <w:r w:rsidR="00542CD4">
              <w:t>5</w:t>
            </w:r>
            <w:r w:rsidR="003628C3">
              <w:t>0</w:t>
            </w:r>
            <w:r w:rsidR="00542CD4">
              <w:t>,7</w:t>
            </w:r>
          </w:p>
        </w:tc>
        <w:tc>
          <w:tcPr>
            <w:tcW w:w="1417" w:type="dxa"/>
            <w:tcBorders>
              <w:top w:val="nil"/>
              <w:left w:val="nil"/>
              <w:bottom w:val="single" w:sz="8" w:space="0" w:color="auto"/>
              <w:right w:val="single" w:sz="8" w:space="0" w:color="auto"/>
            </w:tcBorders>
            <w:shd w:val="clear" w:color="auto" w:fill="auto"/>
            <w:vAlign w:val="bottom"/>
            <w:hideMark/>
          </w:tcPr>
          <w:p w:rsidR="0085290E" w:rsidRPr="00287520" w:rsidRDefault="00542CD4" w:rsidP="003628C3">
            <w:pPr>
              <w:jc w:val="center"/>
            </w:pPr>
            <w:r>
              <w:t>-</w:t>
            </w:r>
            <w:r w:rsidR="003628C3">
              <w:t>1,9</w:t>
            </w:r>
          </w:p>
        </w:tc>
        <w:tc>
          <w:tcPr>
            <w:tcW w:w="1418" w:type="dxa"/>
            <w:tcBorders>
              <w:top w:val="nil"/>
              <w:left w:val="nil"/>
              <w:bottom w:val="single" w:sz="8" w:space="0" w:color="auto"/>
              <w:right w:val="single" w:sz="8" w:space="0" w:color="auto"/>
            </w:tcBorders>
            <w:shd w:val="clear" w:color="auto" w:fill="auto"/>
            <w:vAlign w:val="bottom"/>
            <w:hideMark/>
          </w:tcPr>
          <w:p w:rsidR="0085290E" w:rsidRPr="00287520" w:rsidRDefault="003628C3" w:rsidP="00C07D4D">
            <w:pPr>
              <w:jc w:val="center"/>
            </w:pPr>
            <w:r>
              <w:t>3,8</w:t>
            </w:r>
          </w:p>
        </w:tc>
      </w:tr>
      <w:tr w:rsidR="0085290E" w:rsidRPr="00287520" w:rsidTr="00C07D4D">
        <w:trPr>
          <w:trHeight w:val="330"/>
        </w:trPr>
        <w:tc>
          <w:tcPr>
            <w:tcW w:w="2460" w:type="dxa"/>
            <w:tcBorders>
              <w:top w:val="nil"/>
              <w:left w:val="single" w:sz="8" w:space="0" w:color="auto"/>
              <w:bottom w:val="single" w:sz="8" w:space="0" w:color="auto"/>
              <w:right w:val="single" w:sz="8" w:space="0" w:color="auto"/>
            </w:tcBorders>
            <w:shd w:val="clear" w:color="auto" w:fill="auto"/>
            <w:vAlign w:val="bottom"/>
            <w:hideMark/>
          </w:tcPr>
          <w:p w:rsidR="0085290E" w:rsidRPr="00287520" w:rsidRDefault="0085290E" w:rsidP="00C07D4D">
            <w:pPr>
              <w:rPr>
                <w:sz w:val="20"/>
                <w:szCs w:val="20"/>
              </w:rPr>
            </w:pPr>
            <w:r w:rsidRPr="00287520">
              <w:rPr>
                <w:sz w:val="20"/>
                <w:szCs w:val="20"/>
              </w:rPr>
              <w:lastRenderedPageBreak/>
              <w:t xml:space="preserve"> темп роста, в %</w:t>
            </w:r>
          </w:p>
        </w:tc>
        <w:tc>
          <w:tcPr>
            <w:tcW w:w="1240" w:type="dxa"/>
            <w:tcBorders>
              <w:top w:val="nil"/>
              <w:left w:val="nil"/>
              <w:bottom w:val="single" w:sz="8" w:space="0" w:color="auto"/>
              <w:right w:val="single" w:sz="8" w:space="0" w:color="auto"/>
            </w:tcBorders>
            <w:shd w:val="clear" w:color="auto" w:fill="auto"/>
            <w:vAlign w:val="bottom"/>
            <w:hideMark/>
          </w:tcPr>
          <w:p w:rsidR="0085290E" w:rsidRPr="00287520" w:rsidRDefault="00287520" w:rsidP="00C07D4D">
            <w:pPr>
              <w:jc w:val="center"/>
            </w:pPr>
            <w:r>
              <w:t>х</w:t>
            </w:r>
          </w:p>
        </w:tc>
        <w:tc>
          <w:tcPr>
            <w:tcW w:w="160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542CD4">
            <w:pPr>
              <w:jc w:val="center"/>
            </w:pPr>
            <w:r>
              <w:t>0,3</w:t>
            </w:r>
          </w:p>
        </w:tc>
        <w:tc>
          <w:tcPr>
            <w:tcW w:w="1383" w:type="dxa"/>
            <w:tcBorders>
              <w:top w:val="nil"/>
              <w:left w:val="nil"/>
              <w:bottom w:val="single" w:sz="8" w:space="0" w:color="auto"/>
              <w:right w:val="single" w:sz="8" w:space="0" w:color="auto"/>
            </w:tcBorders>
            <w:shd w:val="clear" w:color="auto" w:fill="auto"/>
            <w:vAlign w:val="bottom"/>
            <w:hideMark/>
          </w:tcPr>
          <w:p w:rsidR="0085290E" w:rsidRPr="00287520" w:rsidRDefault="00A60159" w:rsidP="003628C3">
            <w:pPr>
              <w:jc w:val="center"/>
            </w:pPr>
            <w:r>
              <w:t>-</w:t>
            </w:r>
            <w:r w:rsidR="003628C3">
              <w:t>4,8</w:t>
            </w:r>
          </w:p>
        </w:tc>
        <w:tc>
          <w:tcPr>
            <w:tcW w:w="1417" w:type="dxa"/>
            <w:tcBorders>
              <w:top w:val="nil"/>
              <w:left w:val="nil"/>
              <w:bottom w:val="single" w:sz="8" w:space="0" w:color="auto"/>
              <w:right w:val="single" w:sz="8" w:space="0" w:color="auto"/>
            </w:tcBorders>
            <w:shd w:val="clear" w:color="auto" w:fill="auto"/>
            <w:vAlign w:val="bottom"/>
            <w:hideMark/>
          </w:tcPr>
          <w:p w:rsidR="0085290E" w:rsidRPr="00287520" w:rsidRDefault="00A60159" w:rsidP="003628C3">
            <w:pPr>
              <w:jc w:val="center"/>
            </w:pPr>
            <w:r>
              <w:t>-</w:t>
            </w:r>
            <w:r w:rsidR="003628C3">
              <w:t>4</w:t>
            </w:r>
            <w:r w:rsidR="00542CD4">
              <w:t>,3</w:t>
            </w:r>
          </w:p>
        </w:tc>
        <w:tc>
          <w:tcPr>
            <w:tcW w:w="1418" w:type="dxa"/>
            <w:tcBorders>
              <w:top w:val="nil"/>
              <w:left w:val="nil"/>
              <w:bottom w:val="single" w:sz="8" w:space="0" w:color="auto"/>
              <w:right w:val="single" w:sz="8" w:space="0" w:color="auto"/>
            </w:tcBorders>
            <w:shd w:val="clear" w:color="auto" w:fill="auto"/>
            <w:vAlign w:val="bottom"/>
            <w:hideMark/>
          </w:tcPr>
          <w:p w:rsidR="0085290E" w:rsidRPr="00287520" w:rsidRDefault="00A60159" w:rsidP="00542CD4">
            <w:pPr>
              <w:jc w:val="center"/>
            </w:pPr>
            <w:r>
              <w:t>0,</w:t>
            </w:r>
            <w:r w:rsidR="00542CD4">
              <w:t>3</w:t>
            </w:r>
          </w:p>
        </w:tc>
      </w:tr>
      <w:tr w:rsidR="0085290E" w:rsidRPr="00287520" w:rsidTr="00C07D4D">
        <w:trPr>
          <w:trHeight w:val="540"/>
        </w:trPr>
        <w:tc>
          <w:tcPr>
            <w:tcW w:w="2460" w:type="dxa"/>
            <w:tcBorders>
              <w:top w:val="nil"/>
              <w:left w:val="single" w:sz="8" w:space="0" w:color="auto"/>
              <w:bottom w:val="single" w:sz="8" w:space="0" w:color="auto"/>
              <w:right w:val="single" w:sz="8" w:space="0" w:color="auto"/>
            </w:tcBorders>
            <w:shd w:val="clear" w:color="auto" w:fill="auto"/>
            <w:vAlign w:val="bottom"/>
            <w:hideMark/>
          </w:tcPr>
          <w:p w:rsidR="0085290E" w:rsidRPr="00287520" w:rsidRDefault="0085290E" w:rsidP="00C07D4D">
            <w:pPr>
              <w:rPr>
                <w:sz w:val="20"/>
                <w:szCs w:val="20"/>
              </w:rPr>
            </w:pPr>
            <w:r w:rsidRPr="00287520">
              <w:rPr>
                <w:sz w:val="20"/>
                <w:szCs w:val="20"/>
              </w:rPr>
              <w:t xml:space="preserve"> удельный вес в доходах бюджета, %</w:t>
            </w:r>
          </w:p>
        </w:tc>
        <w:tc>
          <w:tcPr>
            <w:tcW w:w="1240" w:type="dxa"/>
            <w:tcBorders>
              <w:top w:val="nil"/>
              <w:left w:val="nil"/>
              <w:bottom w:val="single" w:sz="8" w:space="0" w:color="auto"/>
              <w:right w:val="single" w:sz="8" w:space="0" w:color="auto"/>
            </w:tcBorders>
            <w:shd w:val="clear" w:color="auto" w:fill="auto"/>
            <w:vAlign w:val="bottom"/>
            <w:hideMark/>
          </w:tcPr>
          <w:p w:rsidR="0085290E" w:rsidRPr="00287520" w:rsidRDefault="00B73BA5" w:rsidP="00C07D4D">
            <w:pPr>
              <w:jc w:val="center"/>
            </w:pPr>
            <w:r>
              <w:t>95,4</w:t>
            </w:r>
          </w:p>
        </w:tc>
        <w:tc>
          <w:tcPr>
            <w:tcW w:w="1600" w:type="dxa"/>
            <w:tcBorders>
              <w:top w:val="nil"/>
              <w:left w:val="nil"/>
              <w:bottom w:val="single" w:sz="8" w:space="0" w:color="auto"/>
              <w:right w:val="single" w:sz="8" w:space="0" w:color="auto"/>
            </w:tcBorders>
            <w:shd w:val="clear" w:color="auto" w:fill="auto"/>
            <w:vAlign w:val="bottom"/>
            <w:hideMark/>
          </w:tcPr>
          <w:p w:rsidR="0085290E" w:rsidRPr="00287520" w:rsidRDefault="00F43C15" w:rsidP="00C07D4D">
            <w:pPr>
              <w:jc w:val="center"/>
            </w:pPr>
            <w:r>
              <w:t>94,3</w:t>
            </w:r>
          </w:p>
        </w:tc>
        <w:tc>
          <w:tcPr>
            <w:tcW w:w="1383" w:type="dxa"/>
            <w:tcBorders>
              <w:top w:val="nil"/>
              <w:left w:val="nil"/>
              <w:bottom w:val="single" w:sz="8" w:space="0" w:color="auto"/>
              <w:right w:val="single" w:sz="8" w:space="0" w:color="auto"/>
            </w:tcBorders>
            <w:shd w:val="clear" w:color="auto" w:fill="auto"/>
            <w:vAlign w:val="bottom"/>
            <w:hideMark/>
          </w:tcPr>
          <w:p w:rsidR="0085290E" w:rsidRPr="00287520" w:rsidRDefault="00542CD4" w:rsidP="00F43C15">
            <w:pPr>
              <w:jc w:val="center"/>
            </w:pPr>
            <w:r>
              <w:t>94,</w:t>
            </w:r>
            <w:r w:rsidR="00F43C15">
              <w:t>4</w:t>
            </w:r>
          </w:p>
        </w:tc>
        <w:tc>
          <w:tcPr>
            <w:tcW w:w="1417" w:type="dxa"/>
            <w:tcBorders>
              <w:top w:val="nil"/>
              <w:left w:val="nil"/>
              <w:bottom w:val="single" w:sz="8" w:space="0" w:color="auto"/>
              <w:right w:val="single" w:sz="8" w:space="0" w:color="auto"/>
            </w:tcBorders>
            <w:shd w:val="clear" w:color="auto" w:fill="auto"/>
            <w:vAlign w:val="bottom"/>
            <w:hideMark/>
          </w:tcPr>
          <w:p w:rsidR="0085290E" w:rsidRPr="00287520" w:rsidRDefault="00F36121" w:rsidP="00C07D4D">
            <w:pPr>
              <w:jc w:val="center"/>
            </w:pPr>
            <w:r>
              <w:t>94,0</w:t>
            </w:r>
          </w:p>
        </w:tc>
        <w:tc>
          <w:tcPr>
            <w:tcW w:w="1418" w:type="dxa"/>
            <w:tcBorders>
              <w:top w:val="nil"/>
              <w:left w:val="nil"/>
              <w:bottom w:val="single" w:sz="8" w:space="0" w:color="auto"/>
              <w:right w:val="single" w:sz="8" w:space="0" w:color="auto"/>
            </w:tcBorders>
            <w:shd w:val="clear" w:color="auto" w:fill="auto"/>
            <w:vAlign w:val="bottom"/>
            <w:hideMark/>
          </w:tcPr>
          <w:p w:rsidR="0085290E" w:rsidRPr="00287520" w:rsidRDefault="000A5315" w:rsidP="00F36121">
            <w:pPr>
              <w:jc w:val="center"/>
            </w:pPr>
            <w:r>
              <w:t>93,</w:t>
            </w:r>
            <w:r w:rsidR="00F36121">
              <w:t>8</w:t>
            </w:r>
          </w:p>
        </w:tc>
      </w:tr>
    </w:tbl>
    <w:p w:rsidR="00487C8B" w:rsidRPr="00287520" w:rsidRDefault="00487C8B" w:rsidP="002902B0">
      <w:pPr>
        <w:ind w:firstLine="709"/>
        <w:jc w:val="both"/>
        <w:rPr>
          <w:sz w:val="28"/>
          <w:szCs w:val="28"/>
        </w:rPr>
      </w:pPr>
    </w:p>
    <w:p w:rsidR="00CE3D12" w:rsidRPr="00EA3CA1" w:rsidRDefault="00F879E2" w:rsidP="002902B0">
      <w:pPr>
        <w:ind w:firstLine="709"/>
        <w:jc w:val="both"/>
        <w:rPr>
          <w:sz w:val="28"/>
          <w:szCs w:val="28"/>
        </w:rPr>
      </w:pPr>
      <w:r w:rsidRPr="00EA3CA1">
        <w:rPr>
          <w:sz w:val="28"/>
          <w:szCs w:val="28"/>
        </w:rPr>
        <w:t xml:space="preserve">По сравнению с ожидаемым исполнением доходной </w:t>
      </w:r>
      <w:r w:rsidR="00CE3D12" w:rsidRPr="00EA3CA1">
        <w:rPr>
          <w:sz w:val="28"/>
          <w:szCs w:val="28"/>
        </w:rPr>
        <w:t>части</w:t>
      </w:r>
      <w:r w:rsidR="00CF504C" w:rsidRPr="00EA3CA1">
        <w:rPr>
          <w:sz w:val="28"/>
          <w:szCs w:val="28"/>
        </w:rPr>
        <w:t xml:space="preserve"> </w:t>
      </w:r>
      <w:r w:rsidR="00800C4F" w:rsidRPr="00EA3CA1">
        <w:rPr>
          <w:sz w:val="28"/>
          <w:szCs w:val="28"/>
        </w:rPr>
        <w:t xml:space="preserve">территории </w:t>
      </w:r>
      <w:r w:rsidR="00CE3D12" w:rsidRPr="00EA3CA1">
        <w:rPr>
          <w:sz w:val="28"/>
          <w:szCs w:val="28"/>
        </w:rPr>
        <w:t>за 201</w:t>
      </w:r>
      <w:r w:rsidR="00A63C15">
        <w:rPr>
          <w:sz w:val="28"/>
          <w:szCs w:val="28"/>
        </w:rPr>
        <w:t>7</w:t>
      </w:r>
      <w:r w:rsidR="00CE3D12" w:rsidRPr="00EA3CA1">
        <w:rPr>
          <w:sz w:val="28"/>
          <w:szCs w:val="28"/>
        </w:rPr>
        <w:t xml:space="preserve"> год в 201</w:t>
      </w:r>
      <w:r w:rsidR="00A63C15">
        <w:rPr>
          <w:sz w:val="28"/>
          <w:szCs w:val="28"/>
        </w:rPr>
        <w:t>8</w:t>
      </w:r>
      <w:r w:rsidR="00CE3D12" w:rsidRPr="00EA3CA1">
        <w:rPr>
          <w:sz w:val="28"/>
          <w:szCs w:val="28"/>
        </w:rPr>
        <w:t xml:space="preserve"> году </w:t>
      </w:r>
      <w:r w:rsidR="00A63C15">
        <w:rPr>
          <w:sz w:val="28"/>
          <w:szCs w:val="28"/>
        </w:rPr>
        <w:t xml:space="preserve">увеличение </w:t>
      </w:r>
      <w:r w:rsidR="000476CD" w:rsidRPr="00EA3CA1">
        <w:rPr>
          <w:sz w:val="28"/>
          <w:szCs w:val="28"/>
        </w:rPr>
        <w:t xml:space="preserve"> </w:t>
      </w:r>
      <w:r w:rsidRPr="00EA3CA1">
        <w:rPr>
          <w:sz w:val="28"/>
          <w:szCs w:val="28"/>
        </w:rPr>
        <w:t xml:space="preserve">по собственным доходам </w:t>
      </w:r>
      <w:r w:rsidR="00CE3D12" w:rsidRPr="00EA3CA1">
        <w:rPr>
          <w:sz w:val="28"/>
          <w:szCs w:val="28"/>
        </w:rPr>
        <w:t xml:space="preserve">бюджета поселения </w:t>
      </w:r>
      <w:r w:rsidRPr="00EA3CA1">
        <w:rPr>
          <w:sz w:val="28"/>
          <w:szCs w:val="28"/>
        </w:rPr>
        <w:t>составит</w:t>
      </w:r>
      <w:r w:rsidR="00CE3D12" w:rsidRPr="00EA3CA1">
        <w:rPr>
          <w:sz w:val="28"/>
          <w:szCs w:val="28"/>
        </w:rPr>
        <w:t xml:space="preserve"> </w:t>
      </w:r>
      <w:r w:rsidR="00A63C15">
        <w:rPr>
          <w:sz w:val="28"/>
          <w:szCs w:val="28"/>
        </w:rPr>
        <w:t>2</w:t>
      </w:r>
      <w:r w:rsidR="000A5315">
        <w:rPr>
          <w:sz w:val="28"/>
          <w:szCs w:val="28"/>
        </w:rPr>
        <w:t>,</w:t>
      </w:r>
      <w:r w:rsidR="00F36121">
        <w:rPr>
          <w:sz w:val="28"/>
          <w:szCs w:val="28"/>
        </w:rPr>
        <w:t>2</w:t>
      </w:r>
      <w:r w:rsidR="000476CD" w:rsidRPr="00EA3CA1">
        <w:rPr>
          <w:sz w:val="28"/>
          <w:szCs w:val="28"/>
        </w:rPr>
        <w:t xml:space="preserve"> </w:t>
      </w:r>
      <w:r w:rsidR="00CE3D12" w:rsidRPr="00EA3CA1">
        <w:rPr>
          <w:sz w:val="28"/>
          <w:szCs w:val="28"/>
        </w:rPr>
        <w:t>тыс. рублей</w:t>
      </w:r>
      <w:r w:rsidRPr="00EA3CA1">
        <w:rPr>
          <w:sz w:val="28"/>
          <w:szCs w:val="28"/>
        </w:rPr>
        <w:t xml:space="preserve">, сумма безвозмездных поступлений </w:t>
      </w:r>
      <w:r w:rsidR="00CE3D12" w:rsidRPr="00EA3CA1">
        <w:rPr>
          <w:sz w:val="28"/>
          <w:szCs w:val="28"/>
        </w:rPr>
        <w:t xml:space="preserve">снизится на </w:t>
      </w:r>
      <w:r w:rsidR="000A5315">
        <w:rPr>
          <w:sz w:val="28"/>
          <w:szCs w:val="28"/>
        </w:rPr>
        <w:t>5</w:t>
      </w:r>
      <w:r w:rsidR="003628C3">
        <w:rPr>
          <w:sz w:val="28"/>
          <w:szCs w:val="28"/>
        </w:rPr>
        <w:t>0</w:t>
      </w:r>
      <w:r w:rsidR="000A5315">
        <w:rPr>
          <w:sz w:val="28"/>
          <w:szCs w:val="28"/>
        </w:rPr>
        <w:t>,7</w:t>
      </w:r>
      <w:r w:rsidR="00CE3D12" w:rsidRPr="00EA3CA1">
        <w:rPr>
          <w:sz w:val="28"/>
          <w:szCs w:val="28"/>
        </w:rPr>
        <w:t xml:space="preserve"> тыс.</w:t>
      </w:r>
      <w:r w:rsidRPr="00EA3CA1">
        <w:rPr>
          <w:sz w:val="28"/>
          <w:szCs w:val="28"/>
        </w:rPr>
        <w:t xml:space="preserve"> руб</w:t>
      </w:r>
      <w:r w:rsidR="00CE3D12" w:rsidRPr="00EA3CA1">
        <w:rPr>
          <w:sz w:val="28"/>
          <w:szCs w:val="28"/>
        </w:rPr>
        <w:t>лей.</w:t>
      </w:r>
      <w:r w:rsidR="00A63C15">
        <w:rPr>
          <w:sz w:val="28"/>
          <w:szCs w:val="28"/>
        </w:rPr>
        <w:t xml:space="preserve"> В 2019 году также наблюдается рост по со</w:t>
      </w:r>
      <w:r w:rsidR="000A5315">
        <w:rPr>
          <w:sz w:val="28"/>
          <w:szCs w:val="28"/>
        </w:rPr>
        <w:t xml:space="preserve">бственным доходам поселения на </w:t>
      </w:r>
      <w:r w:rsidR="003628C3">
        <w:rPr>
          <w:sz w:val="28"/>
          <w:szCs w:val="28"/>
        </w:rPr>
        <w:t>6</w:t>
      </w:r>
      <w:r w:rsidR="00A63C15">
        <w:rPr>
          <w:sz w:val="28"/>
          <w:szCs w:val="28"/>
        </w:rPr>
        <w:t xml:space="preserve">,0 тыс.рублей и снижение суммы безвозмездных поступлений на </w:t>
      </w:r>
      <w:r w:rsidR="003628C3">
        <w:rPr>
          <w:sz w:val="28"/>
          <w:szCs w:val="28"/>
        </w:rPr>
        <w:t>1</w:t>
      </w:r>
      <w:r w:rsidR="000A5315">
        <w:rPr>
          <w:sz w:val="28"/>
          <w:szCs w:val="28"/>
        </w:rPr>
        <w:t>,</w:t>
      </w:r>
      <w:r w:rsidR="003628C3">
        <w:rPr>
          <w:sz w:val="28"/>
          <w:szCs w:val="28"/>
        </w:rPr>
        <w:t>9</w:t>
      </w:r>
      <w:r w:rsidR="00A63C15">
        <w:rPr>
          <w:sz w:val="28"/>
          <w:szCs w:val="28"/>
        </w:rPr>
        <w:t xml:space="preserve"> тыс.рублей. </w:t>
      </w:r>
      <w:r w:rsidR="000A5315">
        <w:rPr>
          <w:sz w:val="28"/>
          <w:szCs w:val="28"/>
        </w:rPr>
        <w:t>В</w:t>
      </w:r>
      <w:r w:rsidR="00A63C15">
        <w:rPr>
          <w:sz w:val="28"/>
          <w:szCs w:val="28"/>
        </w:rPr>
        <w:t xml:space="preserve"> 2020 году сумма по собственным доходам </w:t>
      </w:r>
      <w:r w:rsidR="000A5315">
        <w:rPr>
          <w:sz w:val="28"/>
          <w:szCs w:val="28"/>
        </w:rPr>
        <w:t xml:space="preserve">немного увеличится на </w:t>
      </w:r>
      <w:r w:rsidR="003628C3">
        <w:rPr>
          <w:sz w:val="28"/>
          <w:szCs w:val="28"/>
        </w:rPr>
        <w:t>2</w:t>
      </w:r>
      <w:r w:rsidR="000A5315">
        <w:rPr>
          <w:sz w:val="28"/>
          <w:szCs w:val="28"/>
        </w:rPr>
        <w:t>,0 тыс.рублей</w:t>
      </w:r>
      <w:r w:rsidR="00A63C15">
        <w:rPr>
          <w:sz w:val="28"/>
          <w:szCs w:val="28"/>
        </w:rPr>
        <w:t xml:space="preserve"> </w:t>
      </w:r>
      <w:r w:rsidR="000A5315">
        <w:rPr>
          <w:sz w:val="28"/>
          <w:szCs w:val="28"/>
        </w:rPr>
        <w:t>и</w:t>
      </w:r>
      <w:r w:rsidR="00A63C15">
        <w:rPr>
          <w:sz w:val="28"/>
          <w:szCs w:val="28"/>
        </w:rPr>
        <w:t xml:space="preserve"> по безвозмездным поступлениям увеличивается на </w:t>
      </w:r>
      <w:r w:rsidR="003628C3">
        <w:rPr>
          <w:sz w:val="28"/>
          <w:szCs w:val="28"/>
        </w:rPr>
        <w:t>3</w:t>
      </w:r>
      <w:r w:rsidR="00A63C15">
        <w:rPr>
          <w:sz w:val="28"/>
          <w:szCs w:val="28"/>
        </w:rPr>
        <w:t>,</w:t>
      </w:r>
      <w:r w:rsidR="003628C3">
        <w:rPr>
          <w:sz w:val="28"/>
          <w:szCs w:val="28"/>
        </w:rPr>
        <w:t>8</w:t>
      </w:r>
      <w:r w:rsidR="00A63C15">
        <w:rPr>
          <w:sz w:val="28"/>
          <w:szCs w:val="28"/>
        </w:rPr>
        <w:t xml:space="preserve"> тыс.рублей. </w:t>
      </w:r>
    </w:p>
    <w:p w:rsidR="00077BAD" w:rsidRPr="00944D47" w:rsidRDefault="00F879E2" w:rsidP="00A63C15">
      <w:pPr>
        <w:ind w:firstLine="709"/>
        <w:jc w:val="both"/>
        <w:rPr>
          <w:rFonts w:eastAsia="SimSun"/>
          <w:sz w:val="28"/>
          <w:szCs w:val="28"/>
        </w:rPr>
      </w:pPr>
      <w:r w:rsidRPr="004125AF">
        <w:rPr>
          <w:sz w:val="28"/>
          <w:szCs w:val="28"/>
        </w:rPr>
        <w:t xml:space="preserve"> </w:t>
      </w:r>
      <w:r w:rsidR="00077BAD" w:rsidRPr="00944D47">
        <w:rPr>
          <w:rFonts w:eastAsia="SimSun"/>
          <w:b/>
          <w:sz w:val="28"/>
          <w:szCs w:val="28"/>
        </w:rPr>
        <w:t>Налоговые и неналоговые доходы</w:t>
      </w:r>
      <w:r w:rsidR="00077BAD" w:rsidRPr="00944D47">
        <w:rPr>
          <w:rFonts w:eastAsia="SimSun"/>
          <w:sz w:val="28"/>
          <w:szCs w:val="28"/>
        </w:rPr>
        <w:t xml:space="preserve"> бюджета </w:t>
      </w:r>
      <w:r w:rsidR="004125AF">
        <w:rPr>
          <w:rFonts w:eastAsia="SimSun"/>
          <w:sz w:val="28"/>
          <w:szCs w:val="28"/>
        </w:rPr>
        <w:t>муниципального образования «</w:t>
      </w:r>
      <w:r w:rsidR="003E3366">
        <w:rPr>
          <w:rFonts w:eastAsia="SimSun"/>
          <w:sz w:val="28"/>
          <w:szCs w:val="28"/>
        </w:rPr>
        <w:t>Селеговское</w:t>
      </w:r>
      <w:r w:rsidR="004125AF">
        <w:rPr>
          <w:rFonts w:eastAsia="SimSun"/>
          <w:sz w:val="28"/>
          <w:szCs w:val="28"/>
        </w:rPr>
        <w:t>»</w:t>
      </w:r>
      <w:r w:rsidR="0082582A" w:rsidRPr="00944D47">
        <w:rPr>
          <w:rFonts w:eastAsia="SimSun"/>
          <w:sz w:val="28"/>
          <w:szCs w:val="28"/>
        </w:rPr>
        <w:t xml:space="preserve"> </w:t>
      </w:r>
      <w:r w:rsidR="00077BAD" w:rsidRPr="00944D47">
        <w:rPr>
          <w:rFonts w:eastAsia="SimSun"/>
          <w:sz w:val="28"/>
          <w:szCs w:val="28"/>
        </w:rPr>
        <w:t>на 201</w:t>
      </w:r>
      <w:r w:rsidR="004125AF">
        <w:rPr>
          <w:rFonts w:eastAsia="SimSun"/>
          <w:sz w:val="28"/>
          <w:szCs w:val="28"/>
        </w:rPr>
        <w:t>8</w:t>
      </w:r>
      <w:r w:rsidR="00077BAD" w:rsidRPr="00944D47">
        <w:rPr>
          <w:rFonts w:eastAsia="SimSun"/>
          <w:sz w:val="28"/>
          <w:szCs w:val="28"/>
        </w:rPr>
        <w:t xml:space="preserve"> год прогнозируются в сумме </w:t>
      </w:r>
      <w:r w:rsidR="003628C3">
        <w:rPr>
          <w:rFonts w:eastAsia="SimSun"/>
          <w:sz w:val="28"/>
          <w:szCs w:val="28"/>
        </w:rPr>
        <w:t>70</w:t>
      </w:r>
      <w:r w:rsidR="00944D47" w:rsidRPr="00944D47">
        <w:rPr>
          <w:rFonts w:eastAsia="SimSun"/>
          <w:sz w:val="28"/>
          <w:szCs w:val="28"/>
        </w:rPr>
        <w:t>,0</w:t>
      </w:r>
      <w:r w:rsidR="004B608A" w:rsidRPr="00944D47">
        <w:rPr>
          <w:rFonts w:eastAsia="SimSun"/>
          <w:sz w:val="28"/>
          <w:szCs w:val="28"/>
        </w:rPr>
        <w:t xml:space="preserve"> </w:t>
      </w:r>
      <w:r w:rsidR="00077BAD" w:rsidRPr="00944D47">
        <w:rPr>
          <w:rFonts w:eastAsia="SimSun"/>
          <w:sz w:val="28"/>
          <w:szCs w:val="28"/>
        </w:rPr>
        <w:t>тыс. рублей</w:t>
      </w:r>
      <w:r w:rsidR="0082582A" w:rsidRPr="00944D47">
        <w:rPr>
          <w:rFonts w:eastAsia="SimSun"/>
          <w:sz w:val="28"/>
          <w:szCs w:val="28"/>
        </w:rPr>
        <w:t>,</w:t>
      </w:r>
      <w:r w:rsidR="00077BAD" w:rsidRPr="00944D47">
        <w:rPr>
          <w:rFonts w:eastAsia="SimSun"/>
          <w:sz w:val="28"/>
          <w:szCs w:val="28"/>
        </w:rPr>
        <w:t xml:space="preserve"> на 201</w:t>
      </w:r>
      <w:r w:rsidR="004125AF">
        <w:rPr>
          <w:rFonts w:eastAsia="SimSun"/>
          <w:sz w:val="28"/>
          <w:szCs w:val="28"/>
        </w:rPr>
        <w:t>9</w:t>
      </w:r>
      <w:r w:rsidR="00077BAD" w:rsidRPr="00944D47">
        <w:rPr>
          <w:rFonts w:eastAsia="SimSun"/>
          <w:sz w:val="28"/>
          <w:szCs w:val="28"/>
        </w:rPr>
        <w:t xml:space="preserve"> год –</w:t>
      </w:r>
      <w:r w:rsidR="003628C3">
        <w:rPr>
          <w:rFonts w:eastAsia="SimSun"/>
          <w:sz w:val="28"/>
          <w:szCs w:val="28"/>
        </w:rPr>
        <w:t>76</w:t>
      </w:r>
      <w:r w:rsidR="00944D47" w:rsidRPr="00944D47">
        <w:rPr>
          <w:rFonts w:eastAsia="SimSun"/>
          <w:sz w:val="28"/>
          <w:szCs w:val="28"/>
        </w:rPr>
        <w:t>,0</w:t>
      </w:r>
      <w:r w:rsidR="004B608A" w:rsidRPr="00944D47">
        <w:rPr>
          <w:rFonts w:eastAsia="SimSun"/>
          <w:sz w:val="28"/>
          <w:szCs w:val="28"/>
        </w:rPr>
        <w:t xml:space="preserve"> </w:t>
      </w:r>
      <w:r w:rsidR="00077BAD" w:rsidRPr="00944D47">
        <w:rPr>
          <w:rFonts w:eastAsia="SimSun"/>
          <w:sz w:val="28"/>
          <w:szCs w:val="28"/>
        </w:rPr>
        <w:t>тыс. рублей</w:t>
      </w:r>
      <w:r w:rsidR="00944D47" w:rsidRPr="00944D47">
        <w:rPr>
          <w:rFonts w:eastAsia="SimSun"/>
          <w:sz w:val="28"/>
          <w:szCs w:val="28"/>
        </w:rPr>
        <w:t>,</w:t>
      </w:r>
      <w:r w:rsidR="00077BAD" w:rsidRPr="00944D47">
        <w:rPr>
          <w:rFonts w:eastAsia="SimSun"/>
          <w:sz w:val="28"/>
          <w:szCs w:val="28"/>
        </w:rPr>
        <w:t xml:space="preserve"> на 20</w:t>
      </w:r>
      <w:r w:rsidR="004125AF">
        <w:rPr>
          <w:rFonts w:eastAsia="SimSun"/>
          <w:sz w:val="28"/>
          <w:szCs w:val="28"/>
        </w:rPr>
        <w:t>20</w:t>
      </w:r>
      <w:r w:rsidR="00077BAD" w:rsidRPr="00944D47">
        <w:rPr>
          <w:rFonts w:eastAsia="SimSun"/>
          <w:sz w:val="28"/>
          <w:szCs w:val="28"/>
        </w:rPr>
        <w:t xml:space="preserve"> год –</w:t>
      </w:r>
      <w:r w:rsidR="003628C3">
        <w:rPr>
          <w:rFonts w:eastAsia="SimSun"/>
          <w:sz w:val="28"/>
          <w:szCs w:val="28"/>
        </w:rPr>
        <w:t>78</w:t>
      </w:r>
      <w:r w:rsidR="00944D47" w:rsidRPr="00944D47">
        <w:rPr>
          <w:rFonts w:eastAsia="SimSun"/>
          <w:sz w:val="28"/>
          <w:szCs w:val="28"/>
        </w:rPr>
        <w:t>,0</w:t>
      </w:r>
      <w:r w:rsidR="00077BAD" w:rsidRPr="00944D47">
        <w:rPr>
          <w:rFonts w:eastAsia="SimSun"/>
          <w:sz w:val="28"/>
          <w:szCs w:val="28"/>
        </w:rPr>
        <w:t xml:space="preserve"> тыс. рублей </w:t>
      </w:r>
      <w:r w:rsidR="0082582A" w:rsidRPr="00944D47">
        <w:rPr>
          <w:rFonts w:eastAsia="SimSun"/>
          <w:sz w:val="28"/>
          <w:szCs w:val="28"/>
        </w:rPr>
        <w:t xml:space="preserve"> (справочно: за 201</w:t>
      </w:r>
      <w:r w:rsidR="004125AF">
        <w:rPr>
          <w:rFonts w:eastAsia="SimSun"/>
          <w:sz w:val="28"/>
          <w:szCs w:val="28"/>
        </w:rPr>
        <w:t>6</w:t>
      </w:r>
      <w:r w:rsidR="0082582A" w:rsidRPr="00944D47">
        <w:rPr>
          <w:rFonts w:eastAsia="SimSun"/>
          <w:sz w:val="28"/>
          <w:szCs w:val="28"/>
        </w:rPr>
        <w:t xml:space="preserve"> год </w:t>
      </w:r>
      <w:r w:rsidR="003628C3">
        <w:rPr>
          <w:rFonts w:eastAsia="SimSun"/>
          <w:sz w:val="28"/>
          <w:szCs w:val="28"/>
        </w:rPr>
        <w:t>54,8</w:t>
      </w:r>
      <w:r w:rsidR="002B279A" w:rsidRPr="00944D47">
        <w:rPr>
          <w:rFonts w:eastAsia="SimSun"/>
          <w:sz w:val="28"/>
          <w:szCs w:val="28"/>
        </w:rPr>
        <w:t xml:space="preserve"> </w:t>
      </w:r>
      <w:r w:rsidR="0071088D" w:rsidRPr="00944D47">
        <w:rPr>
          <w:rFonts w:eastAsia="SimSun"/>
          <w:sz w:val="28"/>
          <w:szCs w:val="28"/>
        </w:rPr>
        <w:t>тыс</w:t>
      </w:r>
      <w:r w:rsidR="003913D2" w:rsidRPr="00944D47">
        <w:rPr>
          <w:rFonts w:eastAsia="SimSun"/>
          <w:sz w:val="28"/>
          <w:szCs w:val="28"/>
        </w:rPr>
        <w:t>. рублей</w:t>
      </w:r>
      <w:r w:rsidR="004125AF">
        <w:rPr>
          <w:rFonts w:eastAsia="SimSun"/>
          <w:sz w:val="28"/>
          <w:szCs w:val="28"/>
        </w:rPr>
        <w:t xml:space="preserve"> (таблица № 3</w:t>
      </w:r>
      <w:r w:rsidR="003913D2" w:rsidRPr="00944D47">
        <w:rPr>
          <w:rFonts w:eastAsia="SimSun"/>
          <w:sz w:val="28"/>
          <w:szCs w:val="28"/>
        </w:rPr>
        <w:t>).</w:t>
      </w:r>
    </w:p>
    <w:p w:rsidR="006E3C22" w:rsidRDefault="00B4683A" w:rsidP="004425D5">
      <w:pPr>
        <w:pStyle w:val="a4"/>
        <w:spacing w:after="0"/>
        <w:ind w:firstLine="709"/>
        <w:jc w:val="both"/>
        <w:rPr>
          <w:rFonts w:ascii="Times New Roman" w:hAnsi="Times New Roman"/>
          <w:color w:val="auto"/>
          <w:sz w:val="28"/>
          <w:szCs w:val="28"/>
        </w:rPr>
      </w:pPr>
      <w:r w:rsidRPr="00683AE4">
        <w:rPr>
          <w:rFonts w:ascii="Times New Roman" w:hAnsi="Times New Roman"/>
          <w:color w:val="auto"/>
          <w:sz w:val="28"/>
          <w:szCs w:val="28"/>
        </w:rPr>
        <w:t xml:space="preserve">Основным источником налоговых доходов </w:t>
      </w:r>
      <w:r w:rsidR="004425D5" w:rsidRPr="00683AE4">
        <w:rPr>
          <w:rFonts w:ascii="Times New Roman" w:hAnsi="Times New Roman"/>
          <w:color w:val="auto"/>
          <w:sz w:val="28"/>
          <w:szCs w:val="28"/>
        </w:rPr>
        <w:t xml:space="preserve">бюджета поселения </w:t>
      </w:r>
      <w:r w:rsidRPr="00683AE4">
        <w:rPr>
          <w:rFonts w:ascii="Times New Roman" w:hAnsi="Times New Roman"/>
          <w:color w:val="auto"/>
          <w:sz w:val="28"/>
          <w:szCs w:val="28"/>
        </w:rPr>
        <w:t>является</w:t>
      </w:r>
      <w:r w:rsidR="0063073A">
        <w:rPr>
          <w:rFonts w:ascii="Times New Roman" w:hAnsi="Times New Roman"/>
          <w:color w:val="auto"/>
          <w:sz w:val="28"/>
          <w:szCs w:val="28"/>
        </w:rPr>
        <w:t xml:space="preserve"> земельный налог</w:t>
      </w:r>
      <w:r w:rsidR="006E3C22">
        <w:rPr>
          <w:rFonts w:ascii="Times New Roman" w:hAnsi="Times New Roman"/>
          <w:color w:val="auto"/>
          <w:sz w:val="28"/>
          <w:szCs w:val="28"/>
        </w:rPr>
        <w:t>, его доля в налоговых доходах составит в 201</w:t>
      </w:r>
      <w:r w:rsidR="004125AF">
        <w:rPr>
          <w:rFonts w:ascii="Times New Roman" w:hAnsi="Times New Roman"/>
          <w:color w:val="auto"/>
          <w:sz w:val="28"/>
          <w:szCs w:val="28"/>
        </w:rPr>
        <w:t>8</w:t>
      </w:r>
      <w:r w:rsidR="006E3C22">
        <w:rPr>
          <w:rFonts w:ascii="Times New Roman" w:hAnsi="Times New Roman"/>
          <w:color w:val="auto"/>
          <w:sz w:val="28"/>
          <w:szCs w:val="28"/>
        </w:rPr>
        <w:t xml:space="preserve"> году </w:t>
      </w:r>
      <w:r w:rsidR="00020ED5">
        <w:rPr>
          <w:rFonts w:ascii="Times New Roman" w:hAnsi="Times New Roman"/>
          <w:color w:val="auto"/>
          <w:sz w:val="28"/>
          <w:szCs w:val="28"/>
        </w:rPr>
        <w:t>85,7</w:t>
      </w:r>
      <w:r w:rsidR="004125AF">
        <w:rPr>
          <w:rFonts w:ascii="Times New Roman" w:hAnsi="Times New Roman"/>
          <w:color w:val="auto"/>
          <w:sz w:val="28"/>
          <w:szCs w:val="28"/>
        </w:rPr>
        <w:t xml:space="preserve"> </w:t>
      </w:r>
      <w:r w:rsidR="006E3C22">
        <w:rPr>
          <w:rFonts w:ascii="Times New Roman" w:hAnsi="Times New Roman"/>
          <w:color w:val="auto"/>
          <w:sz w:val="28"/>
          <w:szCs w:val="28"/>
        </w:rPr>
        <w:t xml:space="preserve">% (или </w:t>
      </w:r>
      <w:r w:rsidR="00020ED5">
        <w:rPr>
          <w:rFonts w:ascii="Times New Roman" w:hAnsi="Times New Roman"/>
          <w:color w:val="auto"/>
          <w:sz w:val="28"/>
          <w:szCs w:val="28"/>
        </w:rPr>
        <w:t>60</w:t>
      </w:r>
      <w:r w:rsidR="006E3C22">
        <w:rPr>
          <w:rFonts w:ascii="Times New Roman" w:hAnsi="Times New Roman"/>
          <w:color w:val="auto"/>
          <w:sz w:val="28"/>
          <w:szCs w:val="28"/>
        </w:rPr>
        <w:t>,0 тыс. руб.), в 201</w:t>
      </w:r>
      <w:r w:rsidR="004125AF">
        <w:rPr>
          <w:rFonts w:ascii="Times New Roman" w:hAnsi="Times New Roman"/>
          <w:color w:val="auto"/>
          <w:sz w:val="28"/>
          <w:szCs w:val="28"/>
        </w:rPr>
        <w:t>9</w:t>
      </w:r>
      <w:r w:rsidR="006E3C22">
        <w:rPr>
          <w:rFonts w:ascii="Times New Roman" w:hAnsi="Times New Roman"/>
          <w:color w:val="auto"/>
          <w:sz w:val="28"/>
          <w:szCs w:val="28"/>
        </w:rPr>
        <w:t xml:space="preserve"> году – </w:t>
      </w:r>
      <w:r w:rsidR="00020ED5">
        <w:rPr>
          <w:rFonts w:ascii="Times New Roman" w:hAnsi="Times New Roman"/>
          <w:color w:val="auto"/>
          <w:sz w:val="28"/>
          <w:szCs w:val="28"/>
        </w:rPr>
        <w:t>8</w:t>
      </w:r>
      <w:r w:rsidR="00510175">
        <w:rPr>
          <w:rFonts w:ascii="Times New Roman" w:hAnsi="Times New Roman"/>
          <w:color w:val="auto"/>
          <w:sz w:val="28"/>
          <w:szCs w:val="28"/>
        </w:rPr>
        <w:t>6,</w:t>
      </w:r>
      <w:r w:rsidR="00020ED5">
        <w:rPr>
          <w:rFonts w:ascii="Times New Roman" w:hAnsi="Times New Roman"/>
          <w:color w:val="auto"/>
          <w:sz w:val="28"/>
          <w:szCs w:val="28"/>
        </w:rPr>
        <w:t>8</w:t>
      </w:r>
      <w:r w:rsidR="004125AF">
        <w:rPr>
          <w:rFonts w:ascii="Times New Roman" w:hAnsi="Times New Roman"/>
          <w:color w:val="auto"/>
          <w:sz w:val="28"/>
          <w:szCs w:val="28"/>
        </w:rPr>
        <w:t xml:space="preserve"> </w:t>
      </w:r>
      <w:r w:rsidR="006E3C22">
        <w:rPr>
          <w:rFonts w:ascii="Times New Roman" w:hAnsi="Times New Roman"/>
          <w:color w:val="auto"/>
          <w:sz w:val="28"/>
          <w:szCs w:val="28"/>
        </w:rPr>
        <w:t>%</w:t>
      </w:r>
      <w:r w:rsidR="004125AF">
        <w:rPr>
          <w:rFonts w:ascii="Times New Roman" w:hAnsi="Times New Roman"/>
          <w:color w:val="auto"/>
          <w:sz w:val="28"/>
          <w:szCs w:val="28"/>
        </w:rPr>
        <w:t xml:space="preserve"> ( или </w:t>
      </w:r>
      <w:r w:rsidR="00020ED5">
        <w:rPr>
          <w:rFonts w:ascii="Times New Roman" w:hAnsi="Times New Roman"/>
          <w:color w:val="auto"/>
          <w:sz w:val="28"/>
          <w:szCs w:val="28"/>
        </w:rPr>
        <w:t>66</w:t>
      </w:r>
      <w:r w:rsidR="004125AF">
        <w:rPr>
          <w:rFonts w:ascii="Times New Roman" w:hAnsi="Times New Roman"/>
          <w:color w:val="auto"/>
          <w:sz w:val="28"/>
          <w:szCs w:val="28"/>
        </w:rPr>
        <w:t xml:space="preserve">,0 тыс.рублей) </w:t>
      </w:r>
      <w:r w:rsidR="006E3C22">
        <w:rPr>
          <w:rFonts w:ascii="Times New Roman" w:hAnsi="Times New Roman"/>
          <w:color w:val="auto"/>
          <w:sz w:val="28"/>
          <w:szCs w:val="28"/>
        </w:rPr>
        <w:t>, в 20</w:t>
      </w:r>
      <w:r w:rsidR="004125AF">
        <w:rPr>
          <w:rFonts w:ascii="Times New Roman" w:hAnsi="Times New Roman"/>
          <w:color w:val="auto"/>
          <w:sz w:val="28"/>
          <w:szCs w:val="28"/>
        </w:rPr>
        <w:t>20</w:t>
      </w:r>
      <w:r w:rsidR="006E3C22">
        <w:rPr>
          <w:rFonts w:ascii="Times New Roman" w:hAnsi="Times New Roman"/>
          <w:color w:val="auto"/>
          <w:sz w:val="28"/>
          <w:szCs w:val="28"/>
        </w:rPr>
        <w:t xml:space="preserve"> году </w:t>
      </w:r>
      <w:r w:rsidR="00B72A1B">
        <w:rPr>
          <w:rFonts w:ascii="Times New Roman" w:hAnsi="Times New Roman"/>
          <w:color w:val="auto"/>
          <w:sz w:val="28"/>
          <w:szCs w:val="28"/>
        </w:rPr>
        <w:t xml:space="preserve">– </w:t>
      </w:r>
      <w:r w:rsidR="00020ED5">
        <w:rPr>
          <w:rFonts w:ascii="Times New Roman" w:hAnsi="Times New Roman"/>
          <w:color w:val="auto"/>
          <w:sz w:val="28"/>
          <w:szCs w:val="28"/>
        </w:rPr>
        <w:t>87,2</w:t>
      </w:r>
      <w:r w:rsidR="00B72A1B">
        <w:rPr>
          <w:rFonts w:ascii="Times New Roman" w:hAnsi="Times New Roman"/>
          <w:color w:val="auto"/>
          <w:sz w:val="28"/>
          <w:szCs w:val="28"/>
        </w:rPr>
        <w:t xml:space="preserve"> % (или 6</w:t>
      </w:r>
      <w:r w:rsidR="00020ED5">
        <w:rPr>
          <w:rFonts w:ascii="Times New Roman" w:hAnsi="Times New Roman"/>
          <w:color w:val="auto"/>
          <w:sz w:val="28"/>
          <w:szCs w:val="28"/>
        </w:rPr>
        <w:t>8</w:t>
      </w:r>
      <w:r w:rsidR="00B72A1B">
        <w:rPr>
          <w:rFonts w:ascii="Times New Roman" w:hAnsi="Times New Roman"/>
          <w:color w:val="auto"/>
          <w:sz w:val="28"/>
          <w:szCs w:val="28"/>
        </w:rPr>
        <w:t>,0 тыс.рублей)</w:t>
      </w:r>
      <w:r w:rsidR="006E3C22">
        <w:rPr>
          <w:rFonts w:ascii="Times New Roman" w:hAnsi="Times New Roman"/>
          <w:color w:val="auto"/>
          <w:sz w:val="28"/>
          <w:szCs w:val="28"/>
        </w:rPr>
        <w:t>.</w:t>
      </w:r>
    </w:p>
    <w:p w:rsidR="00B4683A" w:rsidRPr="00492DE7" w:rsidRDefault="000F272F" w:rsidP="004425D5">
      <w:pPr>
        <w:pStyle w:val="a4"/>
        <w:spacing w:after="0"/>
        <w:ind w:firstLine="709"/>
        <w:jc w:val="both"/>
        <w:rPr>
          <w:rFonts w:ascii="Times New Roman" w:hAnsi="Times New Roman"/>
          <w:sz w:val="28"/>
          <w:szCs w:val="28"/>
        </w:rPr>
      </w:pPr>
      <w:r>
        <w:rPr>
          <w:rFonts w:ascii="Times New Roman" w:hAnsi="Times New Roman"/>
          <w:color w:val="auto"/>
          <w:sz w:val="28"/>
          <w:szCs w:val="28"/>
        </w:rPr>
        <w:t>Н</w:t>
      </w:r>
      <w:r w:rsidR="00B4683A" w:rsidRPr="009C3B27">
        <w:rPr>
          <w:rFonts w:ascii="Times New Roman" w:hAnsi="Times New Roman"/>
          <w:color w:val="auto"/>
          <w:sz w:val="28"/>
          <w:szCs w:val="28"/>
        </w:rPr>
        <w:t xml:space="preserve">алог на доходы </w:t>
      </w:r>
      <w:r w:rsidR="00B4683A" w:rsidRPr="00662625">
        <w:rPr>
          <w:rFonts w:ascii="Times New Roman" w:hAnsi="Times New Roman"/>
          <w:color w:val="auto"/>
          <w:sz w:val="28"/>
          <w:szCs w:val="28"/>
        </w:rPr>
        <w:t>физических лиц –</w:t>
      </w:r>
      <w:r w:rsidR="004425D5" w:rsidRPr="00662625">
        <w:rPr>
          <w:rFonts w:ascii="Times New Roman" w:hAnsi="Times New Roman"/>
          <w:color w:val="auto"/>
          <w:sz w:val="28"/>
          <w:szCs w:val="28"/>
        </w:rPr>
        <w:t xml:space="preserve"> </w:t>
      </w:r>
      <w:r w:rsidR="007958D8" w:rsidRPr="00662625">
        <w:rPr>
          <w:rFonts w:ascii="Times New Roman" w:eastAsia="SimSun" w:hAnsi="Times New Roman"/>
          <w:sz w:val="28"/>
          <w:szCs w:val="28"/>
        </w:rPr>
        <w:t>на 201</w:t>
      </w:r>
      <w:r>
        <w:rPr>
          <w:rFonts w:ascii="Times New Roman" w:eastAsia="SimSun" w:hAnsi="Times New Roman"/>
          <w:sz w:val="28"/>
          <w:szCs w:val="28"/>
        </w:rPr>
        <w:t>8</w:t>
      </w:r>
      <w:r w:rsidR="007958D8" w:rsidRPr="00662625">
        <w:rPr>
          <w:rFonts w:ascii="Times New Roman" w:eastAsia="SimSun" w:hAnsi="Times New Roman"/>
          <w:sz w:val="28"/>
          <w:szCs w:val="28"/>
        </w:rPr>
        <w:t xml:space="preserve"> </w:t>
      </w:r>
      <w:r w:rsidR="00B72A1B">
        <w:rPr>
          <w:rFonts w:ascii="Times New Roman" w:eastAsia="SimSun" w:hAnsi="Times New Roman"/>
          <w:sz w:val="28"/>
          <w:szCs w:val="28"/>
        </w:rPr>
        <w:t>год</w:t>
      </w:r>
      <w:r>
        <w:rPr>
          <w:rFonts w:ascii="Times New Roman" w:eastAsia="SimSun" w:hAnsi="Times New Roman"/>
          <w:sz w:val="28"/>
          <w:szCs w:val="28"/>
        </w:rPr>
        <w:t xml:space="preserve"> </w:t>
      </w:r>
      <w:r w:rsidR="007958D8" w:rsidRPr="00662625">
        <w:rPr>
          <w:rFonts w:ascii="Times New Roman" w:eastAsia="SimSun" w:hAnsi="Times New Roman"/>
          <w:sz w:val="28"/>
          <w:szCs w:val="28"/>
        </w:rPr>
        <w:t xml:space="preserve"> прогнозиру</w:t>
      </w:r>
      <w:r w:rsidR="004425D5" w:rsidRPr="00662625">
        <w:rPr>
          <w:rFonts w:ascii="Times New Roman" w:eastAsia="SimSun" w:hAnsi="Times New Roman"/>
          <w:sz w:val="28"/>
          <w:szCs w:val="28"/>
        </w:rPr>
        <w:t>ет</w:t>
      </w:r>
      <w:r w:rsidR="007958D8" w:rsidRPr="00662625">
        <w:rPr>
          <w:rFonts w:ascii="Times New Roman" w:eastAsia="SimSun" w:hAnsi="Times New Roman"/>
          <w:sz w:val="28"/>
          <w:szCs w:val="28"/>
        </w:rPr>
        <w:t xml:space="preserve">ся в сумме </w:t>
      </w:r>
      <w:r w:rsidR="00020ED5">
        <w:rPr>
          <w:rFonts w:ascii="Times New Roman" w:eastAsia="SimSun" w:hAnsi="Times New Roman"/>
          <w:sz w:val="28"/>
          <w:szCs w:val="28"/>
        </w:rPr>
        <w:t>7</w:t>
      </w:r>
      <w:r w:rsidR="00F779C5" w:rsidRPr="00662625">
        <w:rPr>
          <w:rFonts w:ascii="Times New Roman" w:hAnsi="Times New Roman"/>
          <w:sz w:val="28"/>
          <w:szCs w:val="28"/>
        </w:rPr>
        <w:t>,0</w:t>
      </w:r>
      <w:r w:rsidR="00410F05" w:rsidRPr="00662625">
        <w:rPr>
          <w:rFonts w:ascii="Times New Roman" w:hAnsi="Times New Roman"/>
          <w:sz w:val="28"/>
          <w:szCs w:val="28"/>
        </w:rPr>
        <w:t xml:space="preserve"> </w:t>
      </w:r>
      <w:r w:rsidR="007958D8" w:rsidRPr="00662625">
        <w:rPr>
          <w:rFonts w:ascii="Times New Roman" w:eastAsia="SimSun" w:hAnsi="Times New Roman"/>
          <w:sz w:val="28"/>
          <w:szCs w:val="28"/>
        </w:rPr>
        <w:t>тыс. рублей</w:t>
      </w:r>
      <w:r w:rsidR="004425D5" w:rsidRPr="00662625">
        <w:rPr>
          <w:rFonts w:ascii="Times New Roman" w:eastAsia="SimSun" w:hAnsi="Times New Roman"/>
          <w:sz w:val="28"/>
          <w:szCs w:val="28"/>
        </w:rPr>
        <w:t xml:space="preserve">, что </w:t>
      </w:r>
      <w:r w:rsidR="007958D8" w:rsidRPr="00662625">
        <w:rPr>
          <w:rFonts w:ascii="Times New Roman" w:eastAsia="SimSun" w:hAnsi="Times New Roman"/>
          <w:color w:val="auto"/>
          <w:sz w:val="28"/>
          <w:szCs w:val="28"/>
        </w:rPr>
        <w:t xml:space="preserve">на </w:t>
      </w:r>
      <w:r w:rsidR="000C5E57">
        <w:rPr>
          <w:rFonts w:ascii="Times New Roman" w:eastAsia="SimSun" w:hAnsi="Times New Roman"/>
          <w:color w:val="auto"/>
          <w:sz w:val="28"/>
          <w:szCs w:val="28"/>
        </w:rPr>
        <w:t>уровне</w:t>
      </w:r>
      <w:r w:rsidR="00B90878" w:rsidRPr="00662625">
        <w:rPr>
          <w:rFonts w:ascii="Times New Roman" w:eastAsia="SimSun" w:hAnsi="Times New Roman"/>
          <w:sz w:val="28"/>
          <w:szCs w:val="28"/>
        </w:rPr>
        <w:t xml:space="preserve"> </w:t>
      </w:r>
      <w:r w:rsidR="007958D8" w:rsidRPr="00662625">
        <w:rPr>
          <w:rFonts w:ascii="Times New Roman" w:eastAsia="SimSun" w:hAnsi="Times New Roman"/>
          <w:sz w:val="28"/>
          <w:szCs w:val="28"/>
        </w:rPr>
        <w:t>ожидаемого исполнения за 201</w:t>
      </w:r>
      <w:r>
        <w:rPr>
          <w:rFonts w:ascii="Times New Roman" w:eastAsia="SimSun" w:hAnsi="Times New Roman"/>
          <w:sz w:val="28"/>
          <w:szCs w:val="28"/>
        </w:rPr>
        <w:t>7 год</w:t>
      </w:r>
      <w:r w:rsidR="00410F05" w:rsidRPr="00492DE7">
        <w:rPr>
          <w:rFonts w:ascii="Times New Roman" w:eastAsia="SimSun" w:hAnsi="Times New Roman"/>
          <w:sz w:val="28"/>
          <w:szCs w:val="28"/>
        </w:rPr>
        <w:t>.</w:t>
      </w:r>
    </w:p>
    <w:p w:rsidR="00F561EA" w:rsidRPr="00492DE7" w:rsidRDefault="00F561EA" w:rsidP="004425D5">
      <w:pPr>
        <w:ind w:firstLine="709"/>
        <w:jc w:val="both"/>
        <w:rPr>
          <w:sz w:val="28"/>
          <w:szCs w:val="28"/>
        </w:rPr>
      </w:pPr>
      <w:r w:rsidRPr="00492DE7">
        <w:rPr>
          <w:sz w:val="28"/>
          <w:szCs w:val="28"/>
        </w:rPr>
        <w:t>Поступления  по н</w:t>
      </w:r>
      <w:r w:rsidR="00B4683A" w:rsidRPr="00492DE7">
        <w:rPr>
          <w:sz w:val="28"/>
          <w:szCs w:val="28"/>
        </w:rPr>
        <w:t>алог</w:t>
      </w:r>
      <w:r w:rsidRPr="00492DE7">
        <w:rPr>
          <w:sz w:val="28"/>
          <w:szCs w:val="28"/>
        </w:rPr>
        <w:t>у</w:t>
      </w:r>
      <w:r w:rsidR="00B4683A" w:rsidRPr="00492DE7">
        <w:rPr>
          <w:sz w:val="28"/>
          <w:szCs w:val="28"/>
        </w:rPr>
        <w:t xml:space="preserve"> на имущество физических лиц </w:t>
      </w:r>
      <w:r w:rsidR="00492DE7" w:rsidRPr="00492DE7">
        <w:rPr>
          <w:sz w:val="28"/>
          <w:szCs w:val="28"/>
        </w:rPr>
        <w:t xml:space="preserve">в </w:t>
      </w:r>
      <w:r w:rsidR="00F368B2" w:rsidRPr="00492DE7">
        <w:rPr>
          <w:sz w:val="28"/>
          <w:szCs w:val="28"/>
        </w:rPr>
        <w:t xml:space="preserve"> 201</w:t>
      </w:r>
      <w:r w:rsidR="000F272F">
        <w:rPr>
          <w:sz w:val="28"/>
          <w:szCs w:val="28"/>
        </w:rPr>
        <w:t>8</w:t>
      </w:r>
      <w:r w:rsidR="00492DE7" w:rsidRPr="00492DE7">
        <w:rPr>
          <w:sz w:val="28"/>
          <w:szCs w:val="28"/>
        </w:rPr>
        <w:t xml:space="preserve"> год</w:t>
      </w:r>
      <w:r w:rsidR="00B72A1B">
        <w:rPr>
          <w:sz w:val="28"/>
          <w:szCs w:val="28"/>
        </w:rPr>
        <w:t>у</w:t>
      </w:r>
      <w:r w:rsidR="000F272F">
        <w:rPr>
          <w:sz w:val="28"/>
          <w:szCs w:val="28"/>
        </w:rPr>
        <w:t xml:space="preserve"> </w:t>
      </w:r>
      <w:r w:rsidR="00492DE7" w:rsidRPr="00492DE7">
        <w:rPr>
          <w:sz w:val="28"/>
          <w:szCs w:val="28"/>
        </w:rPr>
        <w:t xml:space="preserve"> планируется </w:t>
      </w:r>
      <w:r w:rsidR="00B72A1B">
        <w:rPr>
          <w:sz w:val="28"/>
          <w:szCs w:val="28"/>
        </w:rPr>
        <w:t>3</w:t>
      </w:r>
      <w:r w:rsidR="00492DE7" w:rsidRPr="00492DE7">
        <w:rPr>
          <w:sz w:val="28"/>
          <w:szCs w:val="28"/>
        </w:rPr>
        <w:t>,0 тыс. рублей</w:t>
      </w:r>
      <w:r w:rsidR="000F272F">
        <w:rPr>
          <w:sz w:val="28"/>
          <w:szCs w:val="28"/>
        </w:rPr>
        <w:t xml:space="preserve"> </w:t>
      </w:r>
      <w:r w:rsidR="00B72A1B">
        <w:rPr>
          <w:sz w:val="28"/>
          <w:szCs w:val="28"/>
        </w:rPr>
        <w:t xml:space="preserve">, что ниже уровня </w:t>
      </w:r>
      <w:r w:rsidR="000F272F">
        <w:rPr>
          <w:sz w:val="28"/>
          <w:szCs w:val="28"/>
        </w:rPr>
        <w:t xml:space="preserve"> 2017 года</w:t>
      </w:r>
      <w:r w:rsidR="00B72A1B">
        <w:rPr>
          <w:sz w:val="28"/>
          <w:szCs w:val="28"/>
        </w:rPr>
        <w:t xml:space="preserve"> на </w:t>
      </w:r>
      <w:r w:rsidR="000C5E57">
        <w:rPr>
          <w:sz w:val="28"/>
          <w:szCs w:val="28"/>
        </w:rPr>
        <w:t>3</w:t>
      </w:r>
      <w:r w:rsidR="00B72A1B">
        <w:rPr>
          <w:sz w:val="28"/>
          <w:szCs w:val="28"/>
        </w:rPr>
        <w:t>,0 тыс.рублей</w:t>
      </w:r>
      <w:r w:rsidR="00492DE7" w:rsidRPr="00492DE7">
        <w:rPr>
          <w:sz w:val="28"/>
          <w:szCs w:val="28"/>
        </w:rPr>
        <w:t>,</w:t>
      </w:r>
      <w:r w:rsidR="000F272F">
        <w:rPr>
          <w:sz w:val="28"/>
          <w:szCs w:val="28"/>
        </w:rPr>
        <w:t xml:space="preserve"> исходя из сведений администратора доходов - налоговой службы.</w:t>
      </w:r>
    </w:p>
    <w:p w:rsidR="00B9448A" w:rsidRDefault="004125AF" w:rsidP="004125AF">
      <w:pPr>
        <w:ind w:firstLine="720"/>
        <w:jc w:val="right"/>
        <w:rPr>
          <w:rFonts w:eastAsia="SimSun"/>
          <w:sz w:val="28"/>
          <w:szCs w:val="28"/>
        </w:rPr>
      </w:pPr>
      <w:r>
        <w:rPr>
          <w:rFonts w:eastAsia="SimSun"/>
          <w:sz w:val="28"/>
          <w:szCs w:val="28"/>
        </w:rPr>
        <w:t>Таблица №3</w:t>
      </w:r>
    </w:p>
    <w:tbl>
      <w:tblPr>
        <w:tblpPr w:leftFromText="180" w:rightFromText="180" w:vertAnchor="text" w:horzAnchor="margin" w:tblpY="365"/>
        <w:tblW w:w="9356" w:type="dxa"/>
        <w:tblLayout w:type="fixed"/>
        <w:tblLook w:val="04A0"/>
      </w:tblPr>
      <w:tblGrid>
        <w:gridCol w:w="2693"/>
        <w:gridCol w:w="993"/>
        <w:gridCol w:w="1134"/>
        <w:gridCol w:w="1134"/>
        <w:gridCol w:w="1134"/>
        <w:gridCol w:w="1134"/>
        <w:gridCol w:w="1134"/>
      </w:tblGrid>
      <w:tr w:rsidR="00B762AB" w:rsidRPr="00B9448A" w:rsidTr="00B762AB">
        <w:trPr>
          <w:trHeight w:val="870"/>
          <w:tblHeader/>
        </w:trPr>
        <w:tc>
          <w:tcPr>
            <w:tcW w:w="2693" w:type="dxa"/>
            <w:tcBorders>
              <w:top w:val="single" w:sz="8" w:space="0" w:color="000000"/>
              <w:left w:val="single" w:sz="8" w:space="0" w:color="000000"/>
              <w:bottom w:val="single" w:sz="8" w:space="0" w:color="auto"/>
              <w:right w:val="single" w:sz="8" w:space="0" w:color="000000"/>
            </w:tcBorders>
            <w:shd w:val="clear" w:color="000000" w:fill="D9D9D9"/>
            <w:noWrap/>
            <w:hideMark/>
          </w:tcPr>
          <w:p w:rsidR="00B762AB" w:rsidRPr="00B9448A" w:rsidRDefault="00B762AB" w:rsidP="00B762AB">
            <w:pPr>
              <w:jc w:val="center"/>
              <w:rPr>
                <w:bCs/>
              </w:rPr>
            </w:pPr>
            <w:r w:rsidRPr="00B9448A">
              <w:rPr>
                <w:rFonts w:eastAsia="SimSun"/>
              </w:rPr>
              <w:br w:type="page"/>
            </w:r>
          </w:p>
          <w:p w:rsidR="00B762AB" w:rsidRPr="00B9448A" w:rsidRDefault="00B762AB" w:rsidP="00B762AB">
            <w:pPr>
              <w:jc w:val="center"/>
              <w:rPr>
                <w:bCs/>
              </w:rPr>
            </w:pPr>
          </w:p>
          <w:p w:rsidR="00B762AB" w:rsidRPr="00B9448A" w:rsidRDefault="00B762AB" w:rsidP="00B762AB">
            <w:pPr>
              <w:jc w:val="center"/>
              <w:rPr>
                <w:bCs/>
              </w:rPr>
            </w:pPr>
          </w:p>
          <w:p w:rsidR="00B762AB" w:rsidRPr="00B9448A" w:rsidRDefault="00B762AB" w:rsidP="00B762AB">
            <w:pPr>
              <w:jc w:val="center"/>
              <w:rPr>
                <w:bCs/>
              </w:rPr>
            </w:pPr>
          </w:p>
          <w:p w:rsidR="00B762AB" w:rsidRPr="00B9448A" w:rsidRDefault="00B762AB" w:rsidP="00B762AB">
            <w:pPr>
              <w:jc w:val="center"/>
              <w:rPr>
                <w:bCs/>
              </w:rPr>
            </w:pPr>
            <w:r w:rsidRPr="00B9448A">
              <w:rPr>
                <w:bCs/>
              </w:rPr>
              <w:t>Наименование доходов</w:t>
            </w:r>
          </w:p>
        </w:tc>
        <w:tc>
          <w:tcPr>
            <w:tcW w:w="993" w:type="dxa"/>
            <w:tcBorders>
              <w:top w:val="single" w:sz="8" w:space="0" w:color="000000"/>
              <w:left w:val="nil"/>
              <w:bottom w:val="single" w:sz="8" w:space="0" w:color="auto"/>
              <w:right w:val="single" w:sz="8" w:space="0" w:color="000000"/>
            </w:tcBorders>
            <w:shd w:val="clear" w:color="000000" w:fill="D9D9D9"/>
            <w:noWrap/>
            <w:hideMark/>
          </w:tcPr>
          <w:p w:rsidR="00B762AB" w:rsidRPr="00B9448A" w:rsidRDefault="00B762AB" w:rsidP="00B762AB">
            <w:pPr>
              <w:jc w:val="center"/>
              <w:rPr>
                <w:bCs/>
              </w:rPr>
            </w:pPr>
            <w:r w:rsidRPr="00B9448A">
              <w:rPr>
                <w:bCs/>
              </w:rPr>
              <w:t>201</w:t>
            </w:r>
            <w:r>
              <w:rPr>
                <w:bCs/>
              </w:rPr>
              <w:t xml:space="preserve">6 </w:t>
            </w:r>
            <w:r w:rsidRPr="00B9448A">
              <w:rPr>
                <w:bCs/>
              </w:rPr>
              <w:t>год факт</w:t>
            </w:r>
          </w:p>
        </w:tc>
        <w:tc>
          <w:tcPr>
            <w:tcW w:w="1134" w:type="dxa"/>
            <w:tcBorders>
              <w:top w:val="single" w:sz="8" w:space="0" w:color="000000"/>
              <w:left w:val="nil"/>
              <w:bottom w:val="single" w:sz="8" w:space="0" w:color="auto"/>
              <w:right w:val="single" w:sz="8" w:space="0" w:color="000000"/>
            </w:tcBorders>
            <w:shd w:val="clear" w:color="000000" w:fill="D9D9D9"/>
            <w:noWrap/>
            <w:hideMark/>
          </w:tcPr>
          <w:p w:rsidR="00B762AB" w:rsidRPr="00B9448A" w:rsidRDefault="00B762AB" w:rsidP="00B762AB">
            <w:pPr>
              <w:ind w:right="-108"/>
              <w:jc w:val="center"/>
              <w:rPr>
                <w:bCs/>
              </w:rPr>
            </w:pPr>
            <w:r w:rsidRPr="00B9448A">
              <w:rPr>
                <w:bCs/>
              </w:rPr>
              <w:t>Ожидаемое исполнение за</w:t>
            </w:r>
          </w:p>
          <w:p w:rsidR="00B762AB" w:rsidRPr="00B9448A" w:rsidRDefault="00B762AB" w:rsidP="00B762AB">
            <w:pPr>
              <w:jc w:val="center"/>
              <w:rPr>
                <w:bCs/>
              </w:rPr>
            </w:pPr>
            <w:r w:rsidRPr="00B9448A">
              <w:rPr>
                <w:bCs/>
              </w:rPr>
              <w:t>201</w:t>
            </w:r>
            <w:r>
              <w:rPr>
                <w:bCs/>
              </w:rPr>
              <w:t>7</w:t>
            </w:r>
            <w:r w:rsidRPr="00B9448A">
              <w:rPr>
                <w:bCs/>
              </w:rPr>
              <w:t xml:space="preserve"> год</w:t>
            </w:r>
          </w:p>
        </w:tc>
        <w:tc>
          <w:tcPr>
            <w:tcW w:w="1134" w:type="dxa"/>
            <w:tcBorders>
              <w:top w:val="single" w:sz="8" w:space="0" w:color="000000"/>
              <w:left w:val="nil"/>
              <w:bottom w:val="single" w:sz="8" w:space="0" w:color="auto"/>
              <w:right w:val="single" w:sz="8" w:space="0" w:color="000000"/>
            </w:tcBorders>
            <w:shd w:val="clear" w:color="000000" w:fill="D9D9D9"/>
            <w:noWrap/>
            <w:hideMark/>
          </w:tcPr>
          <w:p w:rsidR="00B762AB" w:rsidRPr="00B9448A" w:rsidRDefault="00B762AB" w:rsidP="00B762AB">
            <w:pPr>
              <w:jc w:val="center"/>
              <w:rPr>
                <w:bCs/>
              </w:rPr>
            </w:pPr>
            <w:r w:rsidRPr="00B9448A">
              <w:rPr>
                <w:bCs/>
              </w:rPr>
              <w:t>201</w:t>
            </w:r>
            <w:r>
              <w:rPr>
                <w:bCs/>
              </w:rPr>
              <w:t>8</w:t>
            </w:r>
            <w:r w:rsidRPr="00B9448A">
              <w:rPr>
                <w:bCs/>
              </w:rPr>
              <w:t xml:space="preserve"> год (проект)</w:t>
            </w:r>
          </w:p>
        </w:tc>
        <w:tc>
          <w:tcPr>
            <w:tcW w:w="1134" w:type="dxa"/>
            <w:tcBorders>
              <w:top w:val="single" w:sz="8" w:space="0" w:color="000000"/>
              <w:left w:val="nil"/>
              <w:bottom w:val="single" w:sz="8" w:space="0" w:color="auto"/>
              <w:right w:val="single" w:sz="8" w:space="0" w:color="000000"/>
            </w:tcBorders>
            <w:shd w:val="clear" w:color="000000" w:fill="D9D9D9"/>
            <w:noWrap/>
            <w:hideMark/>
          </w:tcPr>
          <w:p w:rsidR="00B762AB" w:rsidRPr="00B9448A" w:rsidRDefault="00B762AB" w:rsidP="00B762AB">
            <w:pPr>
              <w:jc w:val="center"/>
              <w:rPr>
                <w:bCs/>
              </w:rPr>
            </w:pPr>
            <w:r>
              <w:rPr>
                <w:bCs/>
              </w:rPr>
              <w:t>2019</w:t>
            </w:r>
            <w:r w:rsidRPr="00B9448A">
              <w:rPr>
                <w:bCs/>
              </w:rPr>
              <w:t xml:space="preserve"> год (проект)</w:t>
            </w:r>
          </w:p>
        </w:tc>
        <w:tc>
          <w:tcPr>
            <w:tcW w:w="1134" w:type="dxa"/>
            <w:tcBorders>
              <w:top w:val="single" w:sz="8" w:space="0" w:color="000000"/>
              <w:left w:val="nil"/>
              <w:bottom w:val="single" w:sz="8" w:space="0" w:color="auto"/>
              <w:right w:val="single" w:sz="8" w:space="0" w:color="000000"/>
            </w:tcBorders>
            <w:shd w:val="clear" w:color="000000" w:fill="D9D9D9"/>
            <w:noWrap/>
            <w:hideMark/>
          </w:tcPr>
          <w:p w:rsidR="00B762AB" w:rsidRPr="00B9448A" w:rsidRDefault="00B762AB" w:rsidP="00B762AB">
            <w:pPr>
              <w:jc w:val="center"/>
              <w:rPr>
                <w:bCs/>
              </w:rPr>
            </w:pPr>
            <w:r w:rsidRPr="00B9448A">
              <w:rPr>
                <w:bCs/>
              </w:rPr>
              <w:t>20</w:t>
            </w:r>
            <w:r>
              <w:rPr>
                <w:bCs/>
              </w:rPr>
              <w:t>20</w:t>
            </w:r>
            <w:r w:rsidRPr="00B9448A">
              <w:rPr>
                <w:bCs/>
              </w:rPr>
              <w:t xml:space="preserve"> год (проект)</w:t>
            </w:r>
          </w:p>
        </w:tc>
        <w:tc>
          <w:tcPr>
            <w:tcW w:w="1134" w:type="dxa"/>
            <w:tcBorders>
              <w:top w:val="single" w:sz="8" w:space="0" w:color="000000"/>
              <w:left w:val="nil"/>
              <w:bottom w:val="single" w:sz="8" w:space="0" w:color="auto"/>
              <w:right w:val="single" w:sz="8" w:space="0" w:color="000000"/>
            </w:tcBorders>
            <w:shd w:val="clear" w:color="000000" w:fill="D9D9D9"/>
            <w:hideMark/>
          </w:tcPr>
          <w:p w:rsidR="00B762AB" w:rsidRPr="00B9448A" w:rsidRDefault="00B762AB" w:rsidP="00B762AB">
            <w:pPr>
              <w:jc w:val="center"/>
              <w:rPr>
                <w:bCs/>
              </w:rPr>
            </w:pPr>
            <w:r w:rsidRPr="00B9448A">
              <w:rPr>
                <w:bCs/>
              </w:rPr>
              <w:t>Отклонение</w:t>
            </w:r>
          </w:p>
          <w:p w:rsidR="00B762AB" w:rsidRPr="00B9448A" w:rsidRDefault="00B762AB" w:rsidP="00B762AB">
            <w:pPr>
              <w:jc w:val="center"/>
              <w:rPr>
                <w:bCs/>
              </w:rPr>
            </w:pPr>
            <w:r w:rsidRPr="00B9448A">
              <w:rPr>
                <w:bCs/>
              </w:rPr>
              <w:t>план 201</w:t>
            </w:r>
            <w:r>
              <w:rPr>
                <w:bCs/>
              </w:rPr>
              <w:t>8</w:t>
            </w:r>
            <w:r w:rsidRPr="00B9448A">
              <w:rPr>
                <w:bCs/>
              </w:rPr>
              <w:t xml:space="preserve"> года/ ожид.201</w:t>
            </w:r>
            <w:r>
              <w:rPr>
                <w:bCs/>
              </w:rPr>
              <w:t>7</w:t>
            </w:r>
          </w:p>
        </w:tc>
      </w:tr>
      <w:tr w:rsidR="00B762AB" w:rsidRPr="00B9448A" w:rsidTr="00B762AB">
        <w:trPr>
          <w:trHeight w:val="240"/>
        </w:trPr>
        <w:tc>
          <w:tcPr>
            <w:tcW w:w="2693" w:type="dxa"/>
            <w:tcBorders>
              <w:top w:val="single" w:sz="8" w:space="0" w:color="auto"/>
              <w:left w:val="single" w:sz="8" w:space="0" w:color="auto"/>
              <w:bottom w:val="single" w:sz="8" w:space="0" w:color="auto"/>
              <w:right w:val="single" w:sz="8" w:space="0" w:color="auto"/>
            </w:tcBorders>
            <w:shd w:val="clear" w:color="auto" w:fill="auto"/>
            <w:noWrap/>
            <w:hideMark/>
          </w:tcPr>
          <w:p w:rsidR="00B762AB" w:rsidRPr="00B9448A" w:rsidRDefault="00B762AB" w:rsidP="00B762AB">
            <w:pPr>
              <w:rPr>
                <w:b/>
                <w:bCs/>
                <w:color w:val="000000"/>
              </w:rPr>
            </w:pPr>
            <w:r w:rsidRPr="00B9448A">
              <w:rPr>
                <w:b/>
                <w:bCs/>
                <w:color w:val="000000"/>
              </w:rPr>
              <w:t>НАЛОГОВЫЕ ДОХОДЫ</w:t>
            </w:r>
          </w:p>
        </w:tc>
        <w:tc>
          <w:tcPr>
            <w:tcW w:w="993" w:type="dxa"/>
            <w:tcBorders>
              <w:top w:val="single" w:sz="8" w:space="0" w:color="auto"/>
              <w:left w:val="single" w:sz="8" w:space="0" w:color="auto"/>
              <w:bottom w:val="single" w:sz="8" w:space="0" w:color="auto"/>
              <w:right w:val="single" w:sz="8" w:space="0" w:color="auto"/>
            </w:tcBorders>
            <w:shd w:val="clear" w:color="auto" w:fill="auto"/>
            <w:noWrap/>
            <w:vAlign w:val="center"/>
          </w:tcPr>
          <w:p w:rsidR="00B762AB" w:rsidRPr="00361859" w:rsidRDefault="003628C3" w:rsidP="00B762AB">
            <w:pPr>
              <w:jc w:val="center"/>
              <w:rPr>
                <w:b/>
                <w:bCs/>
                <w:color w:val="000000"/>
              </w:rPr>
            </w:pPr>
            <w:r>
              <w:rPr>
                <w:b/>
                <w:bCs/>
                <w:color w:val="000000"/>
              </w:rPr>
              <w:t>50,1</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B762AB" w:rsidRPr="00361859" w:rsidRDefault="00510175" w:rsidP="00100F80">
            <w:pPr>
              <w:jc w:val="center"/>
              <w:rPr>
                <w:b/>
                <w:bCs/>
                <w:color w:val="000000"/>
              </w:rPr>
            </w:pPr>
            <w:r>
              <w:rPr>
                <w:b/>
                <w:bCs/>
                <w:color w:val="000000"/>
              </w:rPr>
              <w:t>6</w:t>
            </w:r>
            <w:r w:rsidR="00100F80">
              <w:rPr>
                <w:b/>
                <w:bCs/>
                <w:color w:val="000000"/>
              </w:rPr>
              <w:t>1</w:t>
            </w:r>
            <w:r w:rsidR="00B762AB">
              <w:rPr>
                <w:b/>
                <w:bCs/>
                <w:color w:val="000000"/>
              </w:rPr>
              <w:t>,0</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B762AB" w:rsidRPr="00361859" w:rsidRDefault="008D6A00" w:rsidP="00B762AB">
            <w:pPr>
              <w:jc w:val="center"/>
              <w:rPr>
                <w:b/>
                <w:bCs/>
                <w:color w:val="000000"/>
              </w:rPr>
            </w:pPr>
            <w:r>
              <w:rPr>
                <w:b/>
                <w:bCs/>
                <w:color w:val="000000"/>
              </w:rPr>
              <w:t>70</w:t>
            </w:r>
            <w:r w:rsidR="00961177">
              <w:rPr>
                <w:b/>
                <w:bCs/>
                <w:color w:val="000000"/>
              </w:rPr>
              <w:t>,0</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B762AB" w:rsidRPr="00361859" w:rsidRDefault="008D6A00" w:rsidP="00B762AB">
            <w:pPr>
              <w:jc w:val="center"/>
              <w:rPr>
                <w:b/>
                <w:bCs/>
                <w:color w:val="000000"/>
              </w:rPr>
            </w:pPr>
            <w:r>
              <w:rPr>
                <w:b/>
                <w:bCs/>
                <w:color w:val="000000"/>
              </w:rPr>
              <w:t>76</w:t>
            </w:r>
            <w:r w:rsidR="00961177">
              <w:rPr>
                <w:b/>
                <w:bCs/>
                <w:color w:val="000000"/>
              </w:rPr>
              <w:t>,0</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B762AB" w:rsidRPr="00361859" w:rsidRDefault="008D6A00" w:rsidP="00B762AB">
            <w:pPr>
              <w:jc w:val="center"/>
              <w:rPr>
                <w:b/>
                <w:bCs/>
                <w:color w:val="000000"/>
              </w:rPr>
            </w:pPr>
            <w:r>
              <w:rPr>
                <w:b/>
                <w:bCs/>
                <w:color w:val="000000"/>
              </w:rPr>
              <w:t>78</w:t>
            </w:r>
            <w:r w:rsidR="00961177">
              <w:rPr>
                <w:b/>
                <w:bCs/>
                <w:color w:val="000000"/>
              </w:rPr>
              <w:t>,0</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B762AB" w:rsidRPr="00361859" w:rsidRDefault="00B762AB" w:rsidP="008D6A00">
            <w:pPr>
              <w:jc w:val="center"/>
              <w:rPr>
                <w:b/>
                <w:bCs/>
                <w:color w:val="000000"/>
              </w:rPr>
            </w:pPr>
            <w:r>
              <w:rPr>
                <w:b/>
                <w:bCs/>
                <w:color w:val="000000"/>
              </w:rPr>
              <w:t>+</w:t>
            </w:r>
            <w:r w:rsidR="008D6A00">
              <w:rPr>
                <w:b/>
                <w:bCs/>
                <w:color w:val="000000"/>
              </w:rPr>
              <w:t>9</w:t>
            </w:r>
            <w:r>
              <w:rPr>
                <w:b/>
                <w:bCs/>
                <w:color w:val="000000"/>
              </w:rPr>
              <w:t>,0</w:t>
            </w:r>
          </w:p>
        </w:tc>
      </w:tr>
      <w:tr w:rsidR="00B762AB" w:rsidRPr="00B9448A" w:rsidTr="00B762AB">
        <w:trPr>
          <w:trHeight w:val="240"/>
        </w:trPr>
        <w:tc>
          <w:tcPr>
            <w:tcW w:w="2693" w:type="dxa"/>
            <w:tcBorders>
              <w:top w:val="single" w:sz="8" w:space="0" w:color="auto"/>
              <w:left w:val="single" w:sz="8" w:space="0" w:color="000000"/>
              <w:bottom w:val="single" w:sz="8" w:space="0" w:color="000000"/>
              <w:right w:val="nil"/>
            </w:tcBorders>
            <w:shd w:val="clear" w:color="auto" w:fill="auto"/>
            <w:noWrap/>
            <w:hideMark/>
          </w:tcPr>
          <w:p w:rsidR="00B762AB" w:rsidRPr="00B9448A" w:rsidRDefault="00B762AB" w:rsidP="00B762AB">
            <w:pPr>
              <w:rPr>
                <w:color w:val="000000"/>
              </w:rPr>
            </w:pPr>
            <w:r w:rsidRPr="00B9448A">
              <w:rPr>
                <w:color w:val="000000"/>
              </w:rPr>
              <w:t>Налог на доходы физических лиц</w:t>
            </w:r>
          </w:p>
        </w:tc>
        <w:tc>
          <w:tcPr>
            <w:tcW w:w="993" w:type="dxa"/>
            <w:tcBorders>
              <w:top w:val="single" w:sz="8" w:space="0" w:color="auto"/>
              <w:left w:val="single" w:sz="4" w:space="0" w:color="auto"/>
              <w:bottom w:val="single" w:sz="4" w:space="0" w:color="auto"/>
              <w:right w:val="single" w:sz="4" w:space="0" w:color="auto"/>
            </w:tcBorders>
            <w:shd w:val="clear" w:color="auto" w:fill="auto"/>
            <w:noWrap/>
            <w:vAlign w:val="center"/>
          </w:tcPr>
          <w:p w:rsidR="00B762AB" w:rsidRPr="00361859" w:rsidRDefault="003628C3" w:rsidP="00B762AB">
            <w:pPr>
              <w:jc w:val="center"/>
              <w:rPr>
                <w:color w:val="000000"/>
              </w:rPr>
            </w:pPr>
            <w:r>
              <w:rPr>
                <w:color w:val="000000"/>
              </w:rPr>
              <w:t>8,4</w:t>
            </w:r>
          </w:p>
        </w:tc>
        <w:tc>
          <w:tcPr>
            <w:tcW w:w="1134" w:type="dxa"/>
            <w:tcBorders>
              <w:top w:val="single" w:sz="8" w:space="0" w:color="auto"/>
              <w:left w:val="nil"/>
              <w:bottom w:val="single" w:sz="8" w:space="0" w:color="000000"/>
              <w:right w:val="single" w:sz="8" w:space="0" w:color="000000"/>
            </w:tcBorders>
            <w:shd w:val="clear" w:color="auto" w:fill="auto"/>
            <w:noWrap/>
            <w:vAlign w:val="center"/>
          </w:tcPr>
          <w:p w:rsidR="00B762AB" w:rsidRPr="00361859" w:rsidRDefault="00100F80" w:rsidP="00B762AB">
            <w:pPr>
              <w:jc w:val="center"/>
              <w:rPr>
                <w:color w:val="000000"/>
              </w:rPr>
            </w:pPr>
            <w:r>
              <w:rPr>
                <w:color w:val="000000"/>
              </w:rPr>
              <w:t>7,0</w:t>
            </w:r>
          </w:p>
        </w:tc>
        <w:tc>
          <w:tcPr>
            <w:tcW w:w="1134" w:type="dxa"/>
            <w:tcBorders>
              <w:top w:val="single" w:sz="8" w:space="0" w:color="auto"/>
              <w:left w:val="nil"/>
              <w:bottom w:val="single" w:sz="8" w:space="0" w:color="000000"/>
              <w:right w:val="single" w:sz="8" w:space="0" w:color="000000"/>
            </w:tcBorders>
            <w:shd w:val="clear" w:color="auto" w:fill="auto"/>
            <w:noWrap/>
            <w:vAlign w:val="center"/>
          </w:tcPr>
          <w:p w:rsidR="00B762AB" w:rsidRPr="00361859" w:rsidRDefault="008D6A00" w:rsidP="00B762AB">
            <w:pPr>
              <w:jc w:val="center"/>
              <w:rPr>
                <w:color w:val="000000"/>
              </w:rPr>
            </w:pPr>
            <w:r>
              <w:rPr>
                <w:color w:val="000000"/>
              </w:rPr>
              <w:t>7</w:t>
            </w:r>
            <w:r w:rsidR="00961177">
              <w:rPr>
                <w:color w:val="000000"/>
              </w:rPr>
              <w:t>,0</w:t>
            </w:r>
          </w:p>
        </w:tc>
        <w:tc>
          <w:tcPr>
            <w:tcW w:w="1134" w:type="dxa"/>
            <w:tcBorders>
              <w:top w:val="single" w:sz="8" w:space="0" w:color="auto"/>
              <w:left w:val="nil"/>
              <w:bottom w:val="single" w:sz="8" w:space="0" w:color="000000"/>
              <w:right w:val="single" w:sz="8" w:space="0" w:color="000000"/>
            </w:tcBorders>
            <w:shd w:val="clear" w:color="auto" w:fill="auto"/>
            <w:noWrap/>
            <w:vAlign w:val="center"/>
          </w:tcPr>
          <w:p w:rsidR="00B762AB" w:rsidRPr="00361859" w:rsidRDefault="008D6A00" w:rsidP="00B762AB">
            <w:pPr>
              <w:jc w:val="center"/>
              <w:rPr>
                <w:color w:val="000000"/>
              </w:rPr>
            </w:pPr>
            <w:r>
              <w:rPr>
                <w:color w:val="000000"/>
              </w:rPr>
              <w:t>7</w:t>
            </w:r>
            <w:r w:rsidR="00B762AB">
              <w:rPr>
                <w:color w:val="000000"/>
              </w:rPr>
              <w:t>,0</w:t>
            </w:r>
          </w:p>
        </w:tc>
        <w:tc>
          <w:tcPr>
            <w:tcW w:w="1134" w:type="dxa"/>
            <w:tcBorders>
              <w:top w:val="single" w:sz="8" w:space="0" w:color="auto"/>
              <w:left w:val="nil"/>
              <w:bottom w:val="single" w:sz="8" w:space="0" w:color="000000"/>
              <w:right w:val="single" w:sz="8" w:space="0" w:color="000000"/>
            </w:tcBorders>
            <w:shd w:val="clear" w:color="auto" w:fill="auto"/>
            <w:noWrap/>
            <w:vAlign w:val="center"/>
          </w:tcPr>
          <w:p w:rsidR="00B762AB" w:rsidRPr="00361859" w:rsidRDefault="00961177" w:rsidP="00B762AB">
            <w:pPr>
              <w:jc w:val="center"/>
              <w:rPr>
                <w:color w:val="000000"/>
              </w:rPr>
            </w:pPr>
            <w:r>
              <w:rPr>
                <w:color w:val="000000"/>
              </w:rPr>
              <w:t>7</w:t>
            </w:r>
            <w:r w:rsidR="00B762AB">
              <w:rPr>
                <w:color w:val="000000"/>
              </w:rPr>
              <w:t>,0</w:t>
            </w:r>
          </w:p>
        </w:tc>
        <w:tc>
          <w:tcPr>
            <w:tcW w:w="1134" w:type="dxa"/>
            <w:tcBorders>
              <w:top w:val="single" w:sz="8" w:space="0" w:color="auto"/>
              <w:left w:val="nil"/>
              <w:bottom w:val="single" w:sz="8" w:space="0" w:color="000000"/>
              <w:right w:val="single" w:sz="8" w:space="0" w:color="000000"/>
            </w:tcBorders>
            <w:shd w:val="clear" w:color="auto" w:fill="auto"/>
            <w:noWrap/>
            <w:vAlign w:val="center"/>
          </w:tcPr>
          <w:p w:rsidR="00B762AB" w:rsidRPr="00361859" w:rsidRDefault="008D6A00" w:rsidP="008E12E7">
            <w:pPr>
              <w:jc w:val="center"/>
              <w:rPr>
                <w:b/>
                <w:bCs/>
                <w:color w:val="000000"/>
              </w:rPr>
            </w:pPr>
            <w:r>
              <w:rPr>
                <w:b/>
                <w:bCs/>
                <w:color w:val="000000"/>
              </w:rPr>
              <w:t>-</w:t>
            </w:r>
          </w:p>
        </w:tc>
      </w:tr>
      <w:tr w:rsidR="00B762AB" w:rsidRPr="00B9448A" w:rsidTr="00B762AB">
        <w:trPr>
          <w:trHeight w:val="240"/>
        </w:trPr>
        <w:tc>
          <w:tcPr>
            <w:tcW w:w="2693" w:type="dxa"/>
            <w:tcBorders>
              <w:top w:val="nil"/>
              <w:left w:val="single" w:sz="8" w:space="0" w:color="000000"/>
              <w:bottom w:val="single" w:sz="8" w:space="0" w:color="000000"/>
              <w:right w:val="nil"/>
            </w:tcBorders>
            <w:shd w:val="clear" w:color="auto" w:fill="auto"/>
            <w:noWrap/>
            <w:hideMark/>
          </w:tcPr>
          <w:p w:rsidR="00B762AB" w:rsidRPr="00B9448A" w:rsidRDefault="00B762AB" w:rsidP="00B762AB">
            <w:pPr>
              <w:rPr>
                <w:color w:val="000000"/>
              </w:rPr>
            </w:pPr>
            <w:r w:rsidRPr="00B9448A">
              <w:rPr>
                <w:color w:val="000000"/>
              </w:rPr>
              <w:t>Налог на имущество физических лиц</w:t>
            </w:r>
          </w:p>
        </w:tc>
        <w:tc>
          <w:tcPr>
            <w:tcW w:w="993" w:type="dxa"/>
            <w:tcBorders>
              <w:top w:val="nil"/>
              <w:left w:val="single" w:sz="4" w:space="0" w:color="auto"/>
              <w:bottom w:val="single" w:sz="4" w:space="0" w:color="auto"/>
              <w:right w:val="single" w:sz="4" w:space="0" w:color="auto"/>
            </w:tcBorders>
            <w:shd w:val="clear" w:color="auto" w:fill="auto"/>
            <w:noWrap/>
            <w:vAlign w:val="center"/>
          </w:tcPr>
          <w:p w:rsidR="00B762AB" w:rsidRPr="00361859" w:rsidRDefault="003628C3" w:rsidP="000A5315">
            <w:pPr>
              <w:jc w:val="center"/>
              <w:rPr>
                <w:color w:val="000000"/>
              </w:rPr>
            </w:pPr>
            <w:r>
              <w:rPr>
                <w:color w:val="000000"/>
              </w:rPr>
              <w:t>4,4</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100F80" w:rsidP="00B762AB">
            <w:pPr>
              <w:jc w:val="center"/>
              <w:rPr>
                <w:color w:val="000000"/>
              </w:rPr>
            </w:pPr>
            <w:r>
              <w:rPr>
                <w:color w:val="000000"/>
              </w:rPr>
              <w:t>6</w:t>
            </w:r>
            <w:r w:rsidR="00B762AB">
              <w:rPr>
                <w:color w:val="000000"/>
              </w:rPr>
              <w:t>,0</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961177" w:rsidP="00B762AB">
            <w:pPr>
              <w:jc w:val="center"/>
              <w:rPr>
                <w:color w:val="000000"/>
              </w:rPr>
            </w:pPr>
            <w:r>
              <w:rPr>
                <w:color w:val="000000"/>
              </w:rPr>
              <w:t>3</w:t>
            </w:r>
            <w:r w:rsidR="00B762AB">
              <w:rPr>
                <w:color w:val="000000"/>
              </w:rPr>
              <w:t>,0</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961177" w:rsidP="00B762AB">
            <w:pPr>
              <w:jc w:val="center"/>
              <w:rPr>
                <w:color w:val="000000"/>
              </w:rPr>
            </w:pPr>
            <w:r>
              <w:rPr>
                <w:color w:val="000000"/>
              </w:rPr>
              <w:t>3</w:t>
            </w:r>
            <w:r w:rsidR="00B762AB">
              <w:rPr>
                <w:color w:val="000000"/>
              </w:rPr>
              <w:t>,0</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961177" w:rsidP="00B762AB">
            <w:pPr>
              <w:jc w:val="center"/>
              <w:rPr>
                <w:color w:val="000000"/>
              </w:rPr>
            </w:pPr>
            <w:r>
              <w:rPr>
                <w:color w:val="000000"/>
              </w:rPr>
              <w:t>3</w:t>
            </w:r>
            <w:r w:rsidR="00B762AB">
              <w:rPr>
                <w:color w:val="000000"/>
              </w:rPr>
              <w:t>,0</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510175" w:rsidP="008D6A00">
            <w:pPr>
              <w:jc w:val="center"/>
              <w:rPr>
                <w:b/>
                <w:bCs/>
                <w:color w:val="000000"/>
              </w:rPr>
            </w:pPr>
            <w:r>
              <w:rPr>
                <w:b/>
                <w:bCs/>
                <w:color w:val="000000"/>
              </w:rPr>
              <w:t>-</w:t>
            </w:r>
            <w:r w:rsidR="008D6A00">
              <w:rPr>
                <w:b/>
                <w:bCs/>
                <w:color w:val="000000"/>
              </w:rPr>
              <w:t>3</w:t>
            </w:r>
            <w:r w:rsidR="00B762AB">
              <w:rPr>
                <w:b/>
                <w:bCs/>
                <w:color w:val="000000"/>
              </w:rPr>
              <w:t>,0</w:t>
            </w:r>
          </w:p>
        </w:tc>
      </w:tr>
      <w:tr w:rsidR="00B762AB" w:rsidRPr="00B9448A" w:rsidTr="00B762AB">
        <w:trPr>
          <w:trHeight w:val="240"/>
        </w:trPr>
        <w:tc>
          <w:tcPr>
            <w:tcW w:w="2693" w:type="dxa"/>
            <w:tcBorders>
              <w:top w:val="nil"/>
              <w:left w:val="single" w:sz="8" w:space="0" w:color="000000"/>
              <w:bottom w:val="single" w:sz="8" w:space="0" w:color="000000"/>
              <w:right w:val="nil"/>
            </w:tcBorders>
            <w:shd w:val="clear" w:color="auto" w:fill="auto"/>
            <w:noWrap/>
            <w:hideMark/>
          </w:tcPr>
          <w:p w:rsidR="00B762AB" w:rsidRPr="00B9448A" w:rsidRDefault="00B762AB" w:rsidP="00B762AB">
            <w:pPr>
              <w:rPr>
                <w:color w:val="000000"/>
              </w:rPr>
            </w:pPr>
            <w:r w:rsidRPr="00B9448A">
              <w:rPr>
                <w:color w:val="000000"/>
              </w:rPr>
              <w:t>Земельный налог</w:t>
            </w:r>
          </w:p>
        </w:tc>
        <w:tc>
          <w:tcPr>
            <w:tcW w:w="993" w:type="dxa"/>
            <w:tcBorders>
              <w:top w:val="nil"/>
              <w:left w:val="single" w:sz="4" w:space="0" w:color="auto"/>
              <w:bottom w:val="single" w:sz="4" w:space="0" w:color="auto"/>
              <w:right w:val="single" w:sz="4" w:space="0" w:color="auto"/>
            </w:tcBorders>
            <w:shd w:val="clear" w:color="auto" w:fill="auto"/>
            <w:noWrap/>
            <w:vAlign w:val="center"/>
          </w:tcPr>
          <w:p w:rsidR="00B762AB" w:rsidRPr="00361859" w:rsidRDefault="003628C3" w:rsidP="00B762AB">
            <w:pPr>
              <w:jc w:val="center"/>
              <w:rPr>
                <w:color w:val="000000"/>
              </w:rPr>
            </w:pPr>
            <w:r>
              <w:rPr>
                <w:color w:val="000000"/>
              </w:rPr>
              <w:t>37,3</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100F80" w:rsidP="00B762AB">
            <w:pPr>
              <w:jc w:val="center"/>
              <w:rPr>
                <w:color w:val="000000"/>
              </w:rPr>
            </w:pPr>
            <w:r>
              <w:rPr>
                <w:color w:val="000000"/>
              </w:rPr>
              <w:t>48</w:t>
            </w:r>
            <w:r w:rsidR="00B762AB">
              <w:rPr>
                <w:color w:val="000000"/>
              </w:rPr>
              <w:t>,0</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8D6A00" w:rsidP="00B762AB">
            <w:pPr>
              <w:jc w:val="center"/>
              <w:rPr>
                <w:color w:val="000000"/>
              </w:rPr>
            </w:pPr>
            <w:r>
              <w:rPr>
                <w:color w:val="000000"/>
              </w:rPr>
              <w:t>60</w:t>
            </w:r>
            <w:r w:rsidR="00B762AB">
              <w:rPr>
                <w:color w:val="000000"/>
              </w:rPr>
              <w:t>,0</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961177" w:rsidP="008D6A00">
            <w:pPr>
              <w:jc w:val="center"/>
              <w:rPr>
                <w:color w:val="000000"/>
              </w:rPr>
            </w:pPr>
            <w:r>
              <w:rPr>
                <w:color w:val="000000"/>
              </w:rPr>
              <w:t>6</w:t>
            </w:r>
            <w:r w:rsidR="008D6A00">
              <w:rPr>
                <w:color w:val="000000"/>
              </w:rPr>
              <w:t>6</w:t>
            </w:r>
            <w:r w:rsidR="00B762AB">
              <w:rPr>
                <w:color w:val="000000"/>
              </w:rPr>
              <w:t>,0</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961177" w:rsidP="008D6A00">
            <w:pPr>
              <w:jc w:val="center"/>
              <w:rPr>
                <w:color w:val="000000"/>
              </w:rPr>
            </w:pPr>
            <w:r>
              <w:rPr>
                <w:color w:val="000000"/>
              </w:rPr>
              <w:t>6</w:t>
            </w:r>
            <w:r w:rsidR="008D6A00">
              <w:rPr>
                <w:color w:val="000000"/>
              </w:rPr>
              <w:t>8</w:t>
            </w:r>
            <w:r w:rsidR="00B762AB" w:rsidRPr="00361859">
              <w:rPr>
                <w:color w:val="000000"/>
              </w:rPr>
              <w:t>,0</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B762AB" w:rsidP="008D6A00">
            <w:pPr>
              <w:jc w:val="center"/>
              <w:rPr>
                <w:b/>
                <w:bCs/>
                <w:color w:val="000000"/>
              </w:rPr>
            </w:pPr>
            <w:r>
              <w:rPr>
                <w:b/>
                <w:bCs/>
                <w:color w:val="000000"/>
              </w:rPr>
              <w:t>+</w:t>
            </w:r>
            <w:r w:rsidR="008D6A00">
              <w:rPr>
                <w:b/>
                <w:bCs/>
                <w:color w:val="000000"/>
              </w:rPr>
              <w:t>1</w:t>
            </w:r>
            <w:r>
              <w:rPr>
                <w:b/>
                <w:bCs/>
                <w:color w:val="000000"/>
              </w:rPr>
              <w:t>2</w:t>
            </w:r>
            <w:r w:rsidRPr="00361859">
              <w:rPr>
                <w:b/>
                <w:bCs/>
                <w:color w:val="000000"/>
              </w:rPr>
              <w:t>,0</w:t>
            </w:r>
          </w:p>
        </w:tc>
      </w:tr>
      <w:tr w:rsidR="00B762AB" w:rsidRPr="00B9448A" w:rsidTr="00B762AB">
        <w:trPr>
          <w:trHeight w:val="240"/>
        </w:trPr>
        <w:tc>
          <w:tcPr>
            <w:tcW w:w="2693" w:type="dxa"/>
            <w:tcBorders>
              <w:top w:val="single" w:sz="8" w:space="0" w:color="000000"/>
              <w:left w:val="single" w:sz="8" w:space="0" w:color="000000"/>
              <w:bottom w:val="single" w:sz="8" w:space="0" w:color="000000"/>
              <w:right w:val="single" w:sz="8" w:space="0" w:color="000000"/>
            </w:tcBorders>
            <w:shd w:val="clear" w:color="auto" w:fill="auto"/>
            <w:noWrap/>
            <w:hideMark/>
          </w:tcPr>
          <w:p w:rsidR="00B762AB" w:rsidRPr="00B9448A" w:rsidRDefault="00B762AB" w:rsidP="00B762AB">
            <w:pPr>
              <w:rPr>
                <w:b/>
                <w:bCs/>
                <w:color w:val="000000"/>
              </w:rPr>
            </w:pPr>
            <w:r w:rsidRPr="00B9448A">
              <w:rPr>
                <w:b/>
                <w:bCs/>
                <w:color w:val="000000"/>
              </w:rPr>
              <w:t>НЕНАЛОГОВЫЕ ДОХОДЫ</w:t>
            </w:r>
          </w:p>
        </w:tc>
        <w:tc>
          <w:tcPr>
            <w:tcW w:w="99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762AB" w:rsidRPr="00361859" w:rsidRDefault="003628C3" w:rsidP="00B762AB">
            <w:pPr>
              <w:jc w:val="center"/>
              <w:rPr>
                <w:b/>
                <w:bCs/>
                <w:color w:val="000000"/>
              </w:rPr>
            </w:pPr>
            <w:r>
              <w:rPr>
                <w:b/>
                <w:bCs/>
                <w:color w:val="000000"/>
              </w:rPr>
              <w:t>4,7</w:t>
            </w:r>
          </w:p>
        </w:tc>
        <w:tc>
          <w:tcPr>
            <w:tcW w:w="113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762AB" w:rsidRPr="00361859" w:rsidRDefault="00100F80" w:rsidP="00100F80">
            <w:pPr>
              <w:jc w:val="center"/>
              <w:rPr>
                <w:b/>
                <w:bCs/>
                <w:color w:val="000000"/>
              </w:rPr>
            </w:pPr>
            <w:r>
              <w:rPr>
                <w:b/>
                <w:bCs/>
                <w:color w:val="000000"/>
              </w:rPr>
              <w:t>7,5</w:t>
            </w:r>
          </w:p>
        </w:tc>
        <w:tc>
          <w:tcPr>
            <w:tcW w:w="113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762AB" w:rsidRPr="00361859" w:rsidRDefault="00B762AB" w:rsidP="00B762AB">
            <w:pPr>
              <w:jc w:val="center"/>
              <w:rPr>
                <w:b/>
                <w:bCs/>
                <w:color w:val="000000"/>
              </w:rPr>
            </w:pPr>
            <w:r w:rsidRPr="00361859">
              <w:rPr>
                <w:b/>
                <w:bCs/>
                <w:color w:val="000000"/>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762AB" w:rsidRPr="00361859" w:rsidRDefault="00B762AB" w:rsidP="00B762AB">
            <w:pPr>
              <w:jc w:val="center"/>
              <w:rPr>
                <w:b/>
                <w:bCs/>
                <w:color w:val="000000"/>
              </w:rPr>
            </w:pPr>
            <w:r w:rsidRPr="00361859">
              <w:rPr>
                <w:b/>
                <w:bCs/>
                <w:color w:val="000000"/>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762AB" w:rsidRPr="00361859" w:rsidRDefault="00B762AB" w:rsidP="00B762AB">
            <w:pPr>
              <w:jc w:val="center"/>
              <w:rPr>
                <w:b/>
                <w:bCs/>
                <w:color w:val="000000"/>
              </w:rPr>
            </w:pPr>
            <w:r w:rsidRPr="00361859">
              <w:rPr>
                <w:b/>
                <w:bCs/>
                <w:color w:val="000000"/>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B762AB" w:rsidRPr="00361859" w:rsidRDefault="00B762AB" w:rsidP="008D6A00">
            <w:pPr>
              <w:jc w:val="center"/>
              <w:rPr>
                <w:b/>
                <w:bCs/>
                <w:color w:val="000000"/>
              </w:rPr>
            </w:pPr>
            <w:r w:rsidRPr="00361859">
              <w:rPr>
                <w:b/>
                <w:bCs/>
                <w:color w:val="000000"/>
              </w:rPr>
              <w:t>-</w:t>
            </w:r>
            <w:r w:rsidR="008D6A00">
              <w:rPr>
                <w:b/>
                <w:bCs/>
                <w:color w:val="000000"/>
              </w:rPr>
              <w:t>7,5</w:t>
            </w:r>
          </w:p>
        </w:tc>
      </w:tr>
      <w:tr w:rsidR="00B762AB" w:rsidRPr="00B9448A" w:rsidTr="00B762AB">
        <w:trPr>
          <w:trHeight w:val="240"/>
        </w:trPr>
        <w:tc>
          <w:tcPr>
            <w:tcW w:w="2693" w:type="dxa"/>
            <w:tcBorders>
              <w:top w:val="nil"/>
              <w:left w:val="single" w:sz="8" w:space="0" w:color="000000"/>
              <w:bottom w:val="single" w:sz="8" w:space="0" w:color="000000"/>
              <w:right w:val="nil"/>
            </w:tcBorders>
            <w:shd w:val="clear" w:color="auto" w:fill="auto"/>
            <w:noWrap/>
            <w:hideMark/>
          </w:tcPr>
          <w:p w:rsidR="00B762AB" w:rsidRPr="00B9448A" w:rsidRDefault="00B762AB" w:rsidP="00B762AB">
            <w:pPr>
              <w:rPr>
                <w:color w:val="000000"/>
              </w:rPr>
            </w:pPr>
            <w:r w:rsidRPr="00B9448A">
              <w:rPr>
                <w:color w:val="000000"/>
              </w:rPr>
              <w:t>Прочие неналоговые доходы</w:t>
            </w:r>
            <w:r>
              <w:rPr>
                <w:color w:val="000000"/>
              </w:rPr>
              <w:t>(штрафы,санкции,возмещение ущерба)</w:t>
            </w:r>
          </w:p>
        </w:tc>
        <w:tc>
          <w:tcPr>
            <w:tcW w:w="993" w:type="dxa"/>
            <w:tcBorders>
              <w:top w:val="nil"/>
              <w:left w:val="single" w:sz="4" w:space="0" w:color="auto"/>
              <w:bottom w:val="single" w:sz="4" w:space="0" w:color="auto"/>
              <w:right w:val="single" w:sz="4" w:space="0" w:color="auto"/>
            </w:tcBorders>
            <w:shd w:val="clear" w:color="auto" w:fill="auto"/>
            <w:noWrap/>
            <w:vAlign w:val="center"/>
          </w:tcPr>
          <w:p w:rsidR="00B762AB" w:rsidRPr="00361859" w:rsidRDefault="003628C3" w:rsidP="00B762AB">
            <w:pPr>
              <w:jc w:val="center"/>
              <w:rPr>
                <w:color w:val="000000"/>
              </w:rPr>
            </w:pPr>
            <w:r>
              <w:rPr>
                <w:color w:val="000000"/>
              </w:rPr>
              <w:t>4,7</w:t>
            </w:r>
            <w:r w:rsidR="00B762AB" w:rsidRPr="00361859">
              <w:rPr>
                <w:color w:val="000000"/>
              </w:rPr>
              <w:t> </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100F80" w:rsidP="00510175">
            <w:pPr>
              <w:jc w:val="center"/>
              <w:rPr>
                <w:color w:val="000000"/>
              </w:rPr>
            </w:pPr>
            <w:r>
              <w:rPr>
                <w:color w:val="000000"/>
              </w:rPr>
              <w:t>7,5</w:t>
            </w:r>
            <w:r w:rsidR="00B762AB" w:rsidRPr="00361859">
              <w:rPr>
                <w:color w:val="000000"/>
              </w:rPr>
              <w:t> </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B762AB" w:rsidP="00B762AB">
            <w:pPr>
              <w:jc w:val="center"/>
              <w:rPr>
                <w:color w:val="000000"/>
              </w:rPr>
            </w:pPr>
            <w:r>
              <w:rPr>
                <w:color w:val="000000"/>
              </w:rPr>
              <w:t>-</w:t>
            </w:r>
            <w:r w:rsidRPr="00361859">
              <w:rPr>
                <w:color w:val="000000"/>
              </w:rPr>
              <w:t> </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B762AB" w:rsidP="00B762AB">
            <w:pPr>
              <w:jc w:val="center"/>
              <w:rPr>
                <w:color w:val="000000"/>
              </w:rPr>
            </w:pPr>
            <w:r>
              <w:rPr>
                <w:color w:val="000000"/>
              </w:rPr>
              <w:t>-</w:t>
            </w:r>
            <w:r w:rsidRPr="00361859">
              <w:rPr>
                <w:color w:val="000000"/>
              </w:rPr>
              <w:t> </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B762AB" w:rsidP="00B762AB">
            <w:pPr>
              <w:jc w:val="center"/>
              <w:rPr>
                <w:color w:val="000000"/>
              </w:rPr>
            </w:pPr>
            <w:r>
              <w:rPr>
                <w:color w:val="000000"/>
              </w:rPr>
              <w:t>-</w:t>
            </w:r>
            <w:r w:rsidRPr="00361859">
              <w:rPr>
                <w:color w:val="000000"/>
              </w:rPr>
              <w:t> </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B762AB" w:rsidP="008D6A00">
            <w:pPr>
              <w:jc w:val="center"/>
              <w:rPr>
                <w:b/>
                <w:bCs/>
                <w:color w:val="000000"/>
              </w:rPr>
            </w:pPr>
            <w:r>
              <w:rPr>
                <w:b/>
                <w:bCs/>
                <w:color w:val="000000"/>
              </w:rPr>
              <w:t>-</w:t>
            </w:r>
            <w:r w:rsidR="008D6A00">
              <w:rPr>
                <w:b/>
                <w:bCs/>
                <w:color w:val="000000"/>
              </w:rPr>
              <w:t>7,5</w:t>
            </w:r>
          </w:p>
        </w:tc>
      </w:tr>
      <w:tr w:rsidR="00B762AB" w:rsidRPr="00B9448A" w:rsidTr="00B762AB">
        <w:trPr>
          <w:trHeight w:val="240"/>
        </w:trPr>
        <w:tc>
          <w:tcPr>
            <w:tcW w:w="2693" w:type="dxa"/>
            <w:tcBorders>
              <w:top w:val="nil"/>
              <w:left w:val="single" w:sz="8" w:space="0" w:color="000000"/>
              <w:bottom w:val="single" w:sz="8" w:space="0" w:color="000000"/>
              <w:right w:val="nil"/>
            </w:tcBorders>
            <w:shd w:val="clear" w:color="auto" w:fill="auto"/>
            <w:noWrap/>
            <w:hideMark/>
          </w:tcPr>
          <w:p w:rsidR="00B762AB" w:rsidRPr="00B9448A" w:rsidRDefault="00B762AB" w:rsidP="00B762AB">
            <w:pPr>
              <w:rPr>
                <w:b/>
                <w:bCs/>
                <w:color w:val="000000"/>
              </w:rPr>
            </w:pPr>
            <w:r w:rsidRPr="00B9448A">
              <w:rPr>
                <w:b/>
                <w:bCs/>
                <w:color w:val="000000"/>
              </w:rPr>
              <w:t xml:space="preserve">БЕЗВОЗМЕЗДНЫЕ ПОСТУПЛЕНИЯ </w:t>
            </w:r>
          </w:p>
        </w:tc>
        <w:tc>
          <w:tcPr>
            <w:tcW w:w="993" w:type="dxa"/>
            <w:tcBorders>
              <w:top w:val="nil"/>
              <w:left w:val="single" w:sz="4" w:space="0" w:color="auto"/>
              <w:bottom w:val="single" w:sz="4" w:space="0" w:color="auto"/>
              <w:right w:val="single" w:sz="4" w:space="0" w:color="auto"/>
            </w:tcBorders>
            <w:shd w:val="clear" w:color="auto" w:fill="auto"/>
            <w:noWrap/>
            <w:vAlign w:val="center"/>
          </w:tcPr>
          <w:p w:rsidR="00B762AB" w:rsidRPr="00361859" w:rsidRDefault="003628C3" w:rsidP="00B762AB">
            <w:pPr>
              <w:jc w:val="center"/>
              <w:rPr>
                <w:b/>
                <w:bCs/>
                <w:color w:val="000000"/>
              </w:rPr>
            </w:pPr>
            <w:r>
              <w:rPr>
                <w:b/>
                <w:bCs/>
                <w:color w:val="000000"/>
              </w:rPr>
              <w:t>1130,5</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100F80" w:rsidP="00B762AB">
            <w:pPr>
              <w:jc w:val="center"/>
              <w:rPr>
                <w:b/>
                <w:bCs/>
                <w:color w:val="000000"/>
              </w:rPr>
            </w:pPr>
            <w:r>
              <w:rPr>
                <w:b/>
                <w:bCs/>
                <w:color w:val="000000"/>
              </w:rPr>
              <w:t>1133,5</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8D6A00" w:rsidP="00B762AB">
            <w:pPr>
              <w:jc w:val="center"/>
              <w:rPr>
                <w:b/>
                <w:bCs/>
                <w:color w:val="000000"/>
              </w:rPr>
            </w:pPr>
            <w:r>
              <w:rPr>
                <w:b/>
                <w:bCs/>
                <w:color w:val="000000"/>
              </w:rPr>
              <w:t>1184,2</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8D6A00" w:rsidP="008D6A00">
            <w:pPr>
              <w:jc w:val="center"/>
              <w:rPr>
                <w:b/>
                <w:bCs/>
                <w:color w:val="000000"/>
              </w:rPr>
            </w:pPr>
            <w:r>
              <w:rPr>
                <w:b/>
                <w:bCs/>
                <w:color w:val="000000"/>
              </w:rPr>
              <w:t>1182,3</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8D6A00" w:rsidP="00B762AB">
            <w:pPr>
              <w:jc w:val="center"/>
              <w:rPr>
                <w:b/>
                <w:bCs/>
                <w:color w:val="000000"/>
              </w:rPr>
            </w:pPr>
            <w:r>
              <w:rPr>
                <w:b/>
                <w:bCs/>
                <w:color w:val="000000"/>
              </w:rPr>
              <w:t>1186,1</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8D6A00" w:rsidP="008D6A00">
            <w:pPr>
              <w:jc w:val="center"/>
              <w:rPr>
                <w:b/>
                <w:bCs/>
                <w:color w:val="000000"/>
              </w:rPr>
            </w:pPr>
            <w:r>
              <w:rPr>
                <w:b/>
                <w:bCs/>
                <w:color w:val="000000"/>
              </w:rPr>
              <w:t>+50,7</w:t>
            </w:r>
          </w:p>
        </w:tc>
      </w:tr>
      <w:tr w:rsidR="00B762AB" w:rsidRPr="00B9448A" w:rsidTr="00B762AB">
        <w:trPr>
          <w:trHeight w:val="465"/>
        </w:trPr>
        <w:tc>
          <w:tcPr>
            <w:tcW w:w="2693" w:type="dxa"/>
            <w:tcBorders>
              <w:top w:val="nil"/>
              <w:left w:val="single" w:sz="8" w:space="0" w:color="000000"/>
              <w:bottom w:val="single" w:sz="8" w:space="0" w:color="000000"/>
              <w:right w:val="nil"/>
            </w:tcBorders>
            <w:shd w:val="clear" w:color="auto" w:fill="auto"/>
            <w:hideMark/>
          </w:tcPr>
          <w:p w:rsidR="00B762AB" w:rsidRPr="00B9448A" w:rsidRDefault="00B762AB" w:rsidP="00B762AB">
            <w:pPr>
              <w:rPr>
                <w:color w:val="000000"/>
              </w:rPr>
            </w:pPr>
            <w:r w:rsidRPr="00B9448A">
              <w:rPr>
                <w:color w:val="000000"/>
              </w:rPr>
              <w:lastRenderedPageBreak/>
              <w:t xml:space="preserve">Дотации </w:t>
            </w:r>
            <w:r>
              <w:rPr>
                <w:color w:val="000000"/>
              </w:rPr>
              <w:t>бюджетам сельских поселений на выравнивание бюджетной обеспеченности</w:t>
            </w:r>
          </w:p>
        </w:tc>
        <w:tc>
          <w:tcPr>
            <w:tcW w:w="993" w:type="dxa"/>
            <w:tcBorders>
              <w:top w:val="nil"/>
              <w:left w:val="single" w:sz="4" w:space="0" w:color="auto"/>
              <w:bottom w:val="single" w:sz="4" w:space="0" w:color="auto"/>
              <w:right w:val="single" w:sz="4" w:space="0" w:color="auto"/>
            </w:tcBorders>
            <w:shd w:val="clear" w:color="auto" w:fill="auto"/>
            <w:noWrap/>
            <w:vAlign w:val="center"/>
          </w:tcPr>
          <w:p w:rsidR="00B762AB" w:rsidRPr="00361859" w:rsidRDefault="003628C3" w:rsidP="00B762AB">
            <w:pPr>
              <w:jc w:val="center"/>
              <w:rPr>
                <w:color w:val="000000"/>
              </w:rPr>
            </w:pPr>
            <w:r>
              <w:rPr>
                <w:color w:val="000000"/>
              </w:rPr>
              <w:t>952,5</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100F80" w:rsidP="00510175">
            <w:pPr>
              <w:jc w:val="center"/>
              <w:rPr>
                <w:color w:val="000000"/>
              </w:rPr>
            </w:pPr>
            <w:r>
              <w:rPr>
                <w:color w:val="000000"/>
              </w:rPr>
              <w:t>952,7</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8D6A00" w:rsidP="00961177">
            <w:pPr>
              <w:jc w:val="center"/>
              <w:rPr>
                <w:color w:val="000000"/>
              </w:rPr>
            </w:pPr>
            <w:r>
              <w:rPr>
                <w:color w:val="000000"/>
              </w:rPr>
              <w:t>1011,1</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8D6A00" w:rsidP="00B762AB">
            <w:pPr>
              <w:jc w:val="center"/>
              <w:rPr>
                <w:color w:val="000000"/>
              </w:rPr>
            </w:pPr>
            <w:r>
              <w:rPr>
                <w:color w:val="000000"/>
              </w:rPr>
              <w:t>1008,4</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8D6A00" w:rsidP="00B762AB">
            <w:pPr>
              <w:jc w:val="center"/>
              <w:rPr>
                <w:color w:val="000000"/>
              </w:rPr>
            </w:pPr>
            <w:r>
              <w:rPr>
                <w:color w:val="000000"/>
              </w:rPr>
              <w:t>1009,6</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B762AB" w:rsidP="008D6A00">
            <w:pPr>
              <w:jc w:val="center"/>
              <w:rPr>
                <w:b/>
                <w:bCs/>
                <w:color w:val="000000"/>
              </w:rPr>
            </w:pPr>
            <w:r>
              <w:rPr>
                <w:b/>
                <w:bCs/>
                <w:color w:val="000000"/>
              </w:rPr>
              <w:t>+</w:t>
            </w:r>
            <w:r w:rsidR="008D6A00">
              <w:rPr>
                <w:b/>
                <w:bCs/>
                <w:color w:val="000000"/>
              </w:rPr>
              <w:t>58,4</w:t>
            </w:r>
          </w:p>
        </w:tc>
      </w:tr>
      <w:tr w:rsidR="00B762AB" w:rsidRPr="00B9448A" w:rsidTr="00B762AB">
        <w:trPr>
          <w:trHeight w:val="391"/>
        </w:trPr>
        <w:tc>
          <w:tcPr>
            <w:tcW w:w="2693" w:type="dxa"/>
            <w:tcBorders>
              <w:top w:val="nil"/>
              <w:left w:val="single" w:sz="8" w:space="0" w:color="000000"/>
              <w:bottom w:val="single" w:sz="8" w:space="0" w:color="000000"/>
              <w:right w:val="nil"/>
            </w:tcBorders>
            <w:shd w:val="clear" w:color="auto" w:fill="auto"/>
            <w:hideMark/>
          </w:tcPr>
          <w:p w:rsidR="00B762AB" w:rsidRPr="00B9448A" w:rsidRDefault="00B762AB" w:rsidP="00B762AB">
            <w:pPr>
              <w:rPr>
                <w:color w:val="000000"/>
              </w:rPr>
            </w:pPr>
            <w:r w:rsidRPr="00B9448A">
              <w:rPr>
                <w:color w:val="000000"/>
              </w:rPr>
              <w:t xml:space="preserve">Субвенции </w:t>
            </w:r>
            <w:r>
              <w:rPr>
                <w:color w:val="000000"/>
              </w:rPr>
              <w:t>бюджетам сельских поселений на осуществление первичного воинского учета на территориях, где отсутствуют военные комиссариаты</w:t>
            </w:r>
          </w:p>
        </w:tc>
        <w:tc>
          <w:tcPr>
            <w:tcW w:w="993" w:type="dxa"/>
            <w:tcBorders>
              <w:top w:val="nil"/>
              <w:left w:val="single" w:sz="4" w:space="0" w:color="auto"/>
              <w:bottom w:val="single" w:sz="4" w:space="0" w:color="auto"/>
              <w:right w:val="single" w:sz="4" w:space="0" w:color="auto"/>
            </w:tcBorders>
            <w:shd w:val="clear" w:color="auto" w:fill="auto"/>
            <w:noWrap/>
            <w:vAlign w:val="center"/>
          </w:tcPr>
          <w:p w:rsidR="00B762AB" w:rsidRPr="00361859" w:rsidRDefault="003628C3" w:rsidP="000A5315">
            <w:pPr>
              <w:jc w:val="center"/>
              <w:rPr>
                <w:color w:val="000000"/>
              </w:rPr>
            </w:pPr>
            <w:r>
              <w:rPr>
                <w:color w:val="000000"/>
              </w:rPr>
              <w:t>57,4</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B762AB" w:rsidP="00B762AB">
            <w:pPr>
              <w:jc w:val="center"/>
              <w:rPr>
                <w:color w:val="000000"/>
              </w:rPr>
            </w:pPr>
            <w:r>
              <w:rPr>
                <w:color w:val="000000"/>
              </w:rPr>
              <w:t>61,1</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B762AB" w:rsidP="00961177">
            <w:pPr>
              <w:jc w:val="center"/>
              <w:rPr>
                <w:color w:val="000000"/>
              </w:rPr>
            </w:pPr>
            <w:r>
              <w:rPr>
                <w:color w:val="000000"/>
              </w:rPr>
              <w:t>72,</w:t>
            </w:r>
            <w:r w:rsidR="00961177">
              <w:rPr>
                <w:color w:val="000000"/>
              </w:rPr>
              <w:t>1</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B762AB" w:rsidP="00961177">
            <w:pPr>
              <w:jc w:val="center"/>
              <w:rPr>
                <w:color w:val="000000"/>
              </w:rPr>
            </w:pPr>
            <w:r>
              <w:rPr>
                <w:color w:val="000000"/>
              </w:rPr>
              <w:t>72,</w:t>
            </w:r>
            <w:r w:rsidR="00961177">
              <w:rPr>
                <w:color w:val="000000"/>
              </w:rPr>
              <w:t>9</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B762AB" w:rsidP="00961177">
            <w:pPr>
              <w:jc w:val="center"/>
              <w:rPr>
                <w:color w:val="000000"/>
              </w:rPr>
            </w:pPr>
            <w:r>
              <w:rPr>
                <w:color w:val="000000"/>
              </w:rPr>
              <w:t>75</w:t>
            </w:r>
            <w:r w:rsidRPr="00361859">
              <w:rPr>
                <w:color w:val="000000"/>
              </w:rPr>
              <w:t>,</w:t>
            </w:r>
            <w:r w:rsidR="008D6A00">
              <w:rPr>
                <w:color w:val="000000"/>
              </w:rPr>
              <w:t>5</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B762AB" w:rsidP="00510175">
            <w:pPr>
              <w:jc w:val="center"/>
              <w:rPr>
                <w:b/>
                <w:bCs/>
                <w:color w:val="000000"/>
              </w:rPr>
            </w:pPr>
            <w:r>
              <w:rPr>
                <w:b/>
                <w:bCs/>
                <w:color w:val="000000"/>
              </w:rPr>
              <w:t>+1</w:t>
            </w:r>
            <w:r w:rsidR="00510175">
              <w:rPr>
                <w:b/>
                <w:bCs/>
                <w:color w:val="000000"/>
              </w:rPr>
              <w:t>1,0</w:t>
            </w:r>
          </w:p>
        </w:tc>
      </w:tr>
      <w:tr w:rsidR="00B762AB" w:rsidRPr="00B9448A" w:rsidTr="00B762AB">
        <w:trPr>
          <w:trHeight w:val="391"/>
        </w:trPr>
        <w:tc>
          <w:tcPr>
            <w:tcW w:w="2693" w:type="dxa"/>
            <w:tcBorders>
              <w:top w:val="nil"/>
              <w:left w:val="single" w:sz="8" w:space="0" w:color="000000"/>
              <w:bottom w:val="single" w:sz="8" w:space="0" w:color="000000"/>
              <w:right w:val="nil"/>
            </w:tcBorders>
            <w:shd w:val="clear" w:color="auto" w:fill="auto"/>
            <w:hideMark/>
          </w:tcPr>
          <w:p w:rsidR="00B762AB" w:rsidRPr="00B9448A" w:rsidRDefault="00B762AB" w:rsidP="00B762AB">
            <w:pPr>
              <w:rPr>
                <w:color w:val="000000"/>
              </w:rPr>
            </w:pPr>
            <w:r w:rsidRPr="00B762AB">
              <w:rPr>
                <w:color w:val="000000"/>
              </w:rPr>
              <w:t>Субсидии бюджетам бюджетной системы Российской Федерации</w:t>
            </w:r>
          </w:p>
        </w:tc>
        <w:tc>
          <w:tcPr>
            <w:tcW w:w="993" w:type="dxa"/>
            <w:tcBorders>
              <w:top w:val="nil"/>
              <w:left w:val="single" w:sz="4" w:space="0" w:color="auto"/>
              <w:bottom w:val="single" w:sz="4" w:space="0" w:color="auto"/>
              <w:right w:val="single" w:sz="4" w:space="0" w:color="auto"/>
            </w:tcBorders>
            <w:shd w:val="clear" w:color="auto" w:fill="auto"/>
            <w:noWrap/>
            <w:vAlign w:val="center"/>
          </w:tcPr>
          <w:p w:rsidR="00B762AB" w:rsidRDefault="003628C3" w:rsidP="00B762AB">
            <w:pPr>
              <w:jc w:val="center"/>
              <w:rPr>
                <w:color w:val="000000"/>
              </w:rPr>
            </w:pPr>
            <w:r>
              <w:rPr>
                <w:color w:val="000000"/>
              </w:rPr>
              <w:t>11,5</w:t>
            </w:r>
          </w:p>
        </w:tc>
        <w:tc>
          <w:tcPr>
            <w:tcW w:w="1134" w:type="dxa"/>
            <w:tcBorders>
              <w:top w:val="nil"/>
              <w:left w:val="nil"/>
              <w:bottom w:val="single" w:sz="8" w:space="0" w:color="000000"/>
              <w:right w:val="single" w:sz="8" w:space="0" w:color="000000"/>
            </w:tcBorders>
            <w:shd w:val="clear" w:color="auto" w:fill="auto"/>
            <w:noWrap/>
            <w:vAlign w:val="center"/>
          </w:tcPr>
          <w:p w:rsidR="00B762AB" w:rsidRDefault="00100F80" w:rsidP="00B762AB">
            <w:pPr>
              <w:jc w:val="center"/>
              <w:rPr>
                <w:color w:val="000000"/>
              </w:rPr>
            </w:pPr>
            <w:r>
              <w:rPr>
                <w:color w:val="000000"/>
              </w:rPr>
              <w:t>15,4</w:t>
            </w:r>
          </w:p>
        </w:tc>
        <w:tc>
          <w:tcPr>
            <w:tcW w:w="1134" w:type="dxa"/>
            <w:tcBorders>
              <w:top w:val="nil"/>
              <w:left w:val="nil"/>
              <w:bottom w:val="single" w:sz="8" w:space="0" w:color="000000"/>
              <w:right w:val="single" w:sz="8" w:space="0" w:color="000000"/>
            </w:tcBorders>
            <w:shd w:val="clear" w:color="auto" w:fill="auto"/>
            <w:noWrap/>
            <w:vAlign w:val="center"/>
          </w:tcPr>
          <w:p w:rsidR="00B762AB" w:rsidRDefault="00B762AB" w:rsidP="00B762AB">
            <w:pPr>
              <w:jc w:val="center"/>
              <w:rPr>
                <w:color w:val="000000"/>
              </w:rPr>
            </w:pPr>
            <w:r>
              <w:rPr>
                <w:color w:val="000000"/>
              </w:rPr>
              <w:t>-</w:t>
            </w:r>
          </w:p>
        </w:tc>
        <w:tc>
          <w:tcPr>
            <w:tcW w:w="1134" w:type="dxa"/>
            <w:tcBorders>
              <w:top w:val="nil"/>
              <w:left w:val="nil"/>
              <w:bottom w:val="single" w:sz="8" w:space="0" w:color="000000"/>
              <w:right w:val="single" w:sz="8" w:space="0" w:color="000000"/>
            </w:tcBorders>
            <w:shd w:val="clear" w:color="auto" w:fill="auto"/>
            <w:noWrap/>
            <w:vAlign w:val="center"/>
          </w:tcPr>
          <w:p w:rsidR="00B762AB" w:rsidRDefault="00B762AB" w:rsidP="00B762AB">
            <w:pPr>
              <w:jc w:val="center"/>
              <w:rPr>
                <w:color w:val="000000"/>
              </w:rPr>
            </w:pPr>
            <w:r>
              <w:rPr>
                <w:color w:val="000000"/>
              </w:rPr>
              <w:t>-</w:t>
            </w:r>
          </w:p>
        </w:tc>
        <w:tc>
          <w:tcPr>
            <w:tcW w:w="1134" w:type="dxa"/>
            <w:tcBorders>
              <w:top w:val="nil"/>
              <w:left w:val="nil"/>
              <w:bottom w:val="single" w:sz="8" w:space="0" w:color="000000"/>
              <w:right w:val="single" w:sz="8" w:space="0" w:color="000000"/>
            </w:tcBorders>
            <w:shd w:val="clear" w:color="auto" w:fill="auto"/>
            <w:noWrap/>
            <w:vAlign w:val="center"/>
          </w:tcPr>
          <w:p w:rsidR="00B762AB" w:rsidRDefault="00B762AB" w:rsidP="00B762AB">
            <w:pPr>
              <w:jc w:val="center"/>
              <w:rPr>
                <w:color w:val="000000"/>
              </w:rPr>
            </w:pPr>
            <w:r>
              <w:rPr>
                <w:color w:val="000000"/>
              </w:rPr>
              <w:t>-</w:t>
            </w:r>
          </w:p>
        </w:tc>
        <w:tc>
          <w:tcPr>
            <w:tcW w:w="1134" w:type="dxa"/>
            <w:tcBorders>
              <w:top w:val="nil"/>
              <w:left w:val="nil"/>
              <w:bottom w:val="single" w:sz="8" w:space="0" w:color="000000"/>
              <w:right w:val="single" w:sz="8" w:space="0" w:color="000000"/>
            </w:tcBorders>
            <w:shd w:val="clear" w:color="auto" w:fill="auto"/>
            <w:noWrap/>
            <w:vAlign w:val="center"/>
          </w:tcPr>
          <w:p w:rsidR="00B762AB" w:rsidRDefault="00B762AB" w:rsidP="008D6A00">
            <w:pPr>
              <w:jc w:val="center"/>
              <w:rPr>
                <w:b/>
                <w:bCs/>
                <w:color w:val="000000"/>
              </w:rPr>
            </w:pPr>
            <w:r>
              <w:rPr>
                <w:b/>
                <w:bCs/>
                <w:color w:val="000000"/>
              </w:rPr>
              <w:t>-</w:t>
            </w:r>
            <w:r w:rsidR="008D6A00">
              <w:rPr>
                <w:b/>
                <w:bCs/>
                <w:color w:val="000000"/>
              </w:rPr>
              <w:t>15,4</w:t>
            </w:r>
          </w:p>
        </w:tc>
      </w:tr>
      <w:tr w:rsidR="00B762AB" w:rsidRPr="00B9448A" w:rsidTr="00B762AB">
        <w:trPr>
          <w:trHeight w:val="269"/>
        </w:trPr>
        <w:tc>
          <w:tcPr>
            <w:tcW w:w="2693" w:type="dxa"/>
            <w:tcBorders>
              <w:top w:val="nil"/>
              <w:left w:val="single" w:sz="8" w:space="0" w:color="000000"/>
              <w:bottom w:val="single" w:sz="8" w:space="0" w:color="000000"/>
              <w:right w:val="nil"/>
            </w:tcBorders>
            <w:shd w:val="clear" w:color="auto" w:fill="auto"/>
            <w:hideMark/>
          </w:tcPr>
          <w:p w:rsidR="00B762AB" w:rsidRPr="00B9448A" w:rsidRDefault="00B762AB" w:rsidP="00B762AB">
            <w:pPr>
              <w:rPr>
                <w:color w:val="000000"/>
              </w:rPr>
            </w:pPr>
            <w:r>
              <w:rPr>
                <w:color w:val="000000"/>
              </w:rPr>
              <w:t>М</w:t>
            </w:r>
            <w:r w:rsidRPr="00B9448A">
              <w:rPr>
                <w:color w:val="000000"/>
              </w:rPr>
              <w:t xml:space="preserve">ежбюджетные трансферты </w:t>
            </w:r>
            <w:r>
              <w:rPr>
                <w:color w:val="000000"/>
              </w:rPr>
              <w:t>,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r w:rsidRPr="00B9448A">
              <w:rPr>
                <w:color w:val="000000"/>
              </w:rPr>
              <w:t xml:space="preserve"> </w:t>
            </w:r>
          </w:p>
        </w:tc>
        <w:tc>
          <w:tcPr>
            <w:tcW w:w="993" w:type="dxa"/>
            <w:tcBorders>
              <w:top w:val="nil"/>
              <w:left w:val="single" w:sz="4" w:space="0" w:color="auto"/>
              <w:bottom w:val="single" w:sz="4" w:space="0" w:color="auto"/>
              <w:right w:val="single" w:sz="4" w:space="0" w:color="auto"/>
            </w:tcBorders>
            <w:shd w:val="clear" w:color="auto" w:fill="auto"/>
            <w:noWrap/>
            <w:vAlign w:val="center"/>
          </w:tcPr>
          <w:p w:rsidR="00B762AB" w:rsidRPr="00361859" w:rsidRDefault="003628C3" w:rsidP="00B762AB">
            <w:pPr>
              <w:jc w:val="center"/>
              <w:rPr>
                <w:color w:val="000000"/>
              </w:rPr>
            </w:pPr>
            <w:r>
              <w:rPr>
                <w:color w:val="000000"/>
              </w:rPr>
              <w:t>59,1</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100F80" w:rsidP="00B762AB">
            <w:pPr>
              <w:jc w:val="center"/>
              <w:rPr>
                <w:color w:val="000000"/>
              </w:rPr>
            </w:pPr>
            <w:r>
              <w:rPr>
                <w:color w:val="000000"/>
              </w:rPr>
              <w:t>95,0</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8D6A00" w:rsidP="00B762AB">
            <w:pPr>
              <w:jc w:val="center"/>
              <w:rPr>
                <w:color w:val="000000"/>
              </w:rPr>
            </w:pPr>
            <w:r>
              <w:rPr>
                <w:color w:val="000000"/>
              </w:rPr>
              <w:t>101</w:t>
            </w:r>
            <w:r w:rsidR="00B762AB">
              <w:rPr>
                <w:color w:val="000000"/>
              </w:rPr>
              <w:t>,0</w:t>
            </w:r>
            <w:r w:rsidR="00B762AB" w:rsidRPr="00361859">
              <w:rPr>
                <w:color w:val="000000"/>
              </w:rPr>
              <w:t> </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8D6A00" w:rsidP="00B762AB">
            <w:pPr>
              <w:jc w:val="center"/>
              <w:rPr>
                <w:color w:val="000000"/>
              </w:rPr>
            </w:pPr>
            <w:r>
              <w:rPr>
                <w:color w:val="000000"/>
              </w:rPr>
              <w:t>10</w:t>
            </w:r>
            <w:r w:rsidR="00961177">
              <w:rPr>
                <w:color w:val="000000"/>
              </w:rPr>
              <w:t>1</w:t>
            </w:r>
            <w:r w:rsidR="00B762AB">
              <w:rPr>
                <w:color w:val="000000"/>
              </w:rPr>
              <w:t>,0</w:t>
            </w:r>
            <w:r w:rsidR="00B762AB" w:rsidRPr="00361859">
              <w:rPr>
                <w:color w:val="000000"/>
              </w:rPr>
              <w:t> </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8D6A00" w:rsidP="00B762AB">
            <w:pPr>
              <w:jc w:val="center"/>
              <w:rPr>
                <w:color w:val="000000"/>
              </w:rPr>
            </w:pPr>
            <w:r>
              <w:rPr>
                <w:color w:val="000000"/>
              </w:rPr>
              <w:t>10</w:t>
            </w:r>
            <w:r w:rsidR="00961177">
              <w:rPr>
                <w:color w:val="000000"/>
              </w:rPr>
              <w:t>1</w:t>
            </w:r>
            <w:r w:rsidR="00B762AB">
              <w:rPr>
                <w:color w:val="000000"/>
              </w:rPr>
              <w:t>,0</w:t>
            </w:r>
            <w:r w:rsidR="00B762AB" w:rsidRPr="00361859">
              <w:rPr>
                <w:color w:val="000000"/>
              </w:rPr>
              <w:t> </w:t>
            </w:r>
          </w:p>
        </w:tc>
        <w:tc>
          <w:tcPr>
            <w:tcW w:w="1134" w:type="dxa"/>
            <w:tcBorders>
              <w:top w:val="nil"/>
              <w:left w:val="nil"/>
              <w:bottom w:val="single" w:sz="8" w:space="0" w:color="000000"/>
              <w:right w:val="single" w:sz="8" w:space="0" w:color="000000"/>
            </w:tcBorders>
            <w:shd w:val="clear" w:color="auto" w:fill="auto"/>
            <w:noWrap/>
            <w:vAlign w:val="center"/>
          </w:tcPr>
          <w:p w:rsidR="00B762AB" w:rsidRPr="00361859" w:rsidRDefault="00510175" w:rsidP="008D6A00">
            <w:pPr>
              <w:jc w:val="center"/>
              <w:rPr>
                <w:b/>
                <w:bCs/>
                <w:color w:val="000000"/>
              </w:rPr>
            </w:pPr>
            <w:r>
              <w:rPr>
                <w:b/>
                <w:bCs/>
                <w:color w:val="000000"/>
              </w:rPr>
              <w:t>+</w:t>
            </w:r>
            <w:r w:rsidR="008D6A00">
              <w:rPr>
                <w:b/>
                <w:bCs/>
                <w:color w:val="000000"/>
              </w:rPr>
              <w:t>6,0</w:t>
            </w:r>
          </w:p>
        </w:tc>
      </w:tr>
      <w:tr w:rsidR="00510175" w:rsidRPr="00B9448A" w:rsidTr="00B762AB">
        <w:trPr>
          <w:trHeight w:val="269"/>
        </w:trPr>
        <w:tc>
          <w:tcPr>
            <w:tcW w:w="2693" w:type="dxa"/>
            <w:tcBorders>
              <w:top w:val="nil"/>
              <w:left w:val="single" w:sz="8" w:space="0" w:color="000000"/>
              <w:bottom w:val="single" w:sz="8" w:space="0" w:color="000000"/>
              <w:right w:val="nil"/>
            </w:tcBorders>
            <w:shd w:val="clear" w:color="auto" w:fill="auto"/>
            <w:hideMark/>
          </w:tcPr>
          <w:p w:rsidR="00510175" w:rsidRDefault="00510175" w:rsidP="00B762AB">
            <w:pPr>
              <w:rPr>
                <w:color w:val="000000"/>
              </w:rPr>
            </w:pPr>
            <w:r>
              <w:rPr>
                <w:color w:val="000000"/>
              </w:rPr>
              <w:t>Прочие межбюджетные трансферты</w:t>
            </w:r>
          </w:p>
        </w:tc>
        <w:tc>
          <w:tcPr>
            <w:tcW w:w="993" w:type="dxa"/>
            <w:tcBorders>
              <w:top w:val="nil"/>
              <w:left w:val="single" w:sz="4" w:space="0" w:color="auto"/>
              <w:bottom w:val="single" w:sz="4" w:space="0" w:color="auto"/>
              <w:right w:val="single" w:sz="4" w:space="0" w:color="auto"/>
            </w:tcBorders>
            <w:shd w:val="clear" w:color="auto" w:fill="auto"/>
            <w:noWrap/>
            <w:vAlign w:val="center"/>
          </w:tcPr>
          <w:p w:rsidR="00510175" w:rsidRDefault="003628C3" w:rsidP="00B762AB">
            <w:pPr>
              <w:jc w:val="center"/>
              <w:rPr>
                <w:color w:val="000000"/>
              </w:rPr>
            </w:pPr>
            <w:r>
              <w:rPr>
                <w:color w:val="000000"/>
              </w:rPr>
              <w:t>50,0</w:t>
            </w:r>
          </w:p>
        </w:tc>
        <w:tc>
          <w:tcPr>
            <w:tcW w:w="1134" w:type="dxa"/>
            <w:tcBorders>
              <w:top w:val="nil"/>
              <w:left w:val="nil"/>
              <w:bottom w:val="single" w:sz="8" w:space="0" w:color="000000"/>
              <w:right w:val="single" w:sz="8" w:space="0" w:color="000000"/>
            </w:tcBorders>
            <w:shd w:val="clear" w:color="auto" w:fill="auto"/>
            <w:noWrap/>
            <w:vAlign w:val="center"/>
          </w:tcPr>
          <w:p w:rsidR="00510175" w:rsidRDefault="00100F80" w:rsidP="00B762AB">
            <w:pPr>
              <w:jc w:val="center"/>
              <w:rPr>
                <w:color w:val="000000"/>
              </w:rPr>
            </w:pPr>
            <w:r>
              <w:rPr>
                <w:color w:val="000000"/>
              </w:rPr>
              <w:t>9,3</w:t>
            </w:r>
          </w:p>
        </w:tc>
        <w:tc>
          <w:tcPr>
            <w:tcW w:w="1134" w:type="dxa"/>
            <w:tcBorders>
              <w:top w:val="nil"/>
              <w:left w:val="nil"/>
              <w:bottom w:val="single" w:sz="8" w:space="0" w:color="000000"/>
              <w:right w:val="single" w:sz="8" w:space="0" w:color="000000"/>
            </w:tcBorders>
            <w:shd w:val="clear" w:color="auto" w:fill="auto"/>
            <w:noWrap/>
            <w:vAlign w:val="center"/>
          </w:tcPr>
          <w:p w:rsidR="00510175" w:rsidRDefault="00510175" w:rsidP="00B762AB">
            <w:pPr>
              <w:jc w:val="center"/>
              <w:rPr>
                <w:color w:val="000000"/>
              </w:rPr>
            </w:pPr>
            <w:r>
              <w:rPr>
                <w:color w:val="000000"/>
              </w:rPr>
              <w:t>-</w:t>
            </w:r>
          </w:p>
        </w:tc>
        <w:tc>
          <w:tcPr>
            <w:tcW w:w="1134" w:type="dxa"/>
            <w:tcBorders>
              <w:top w:val="nil"/>
              <w:left w:val="nil"/>
              <w:bottom w:val="single" w:sz="8" w:space="0" w:color="000000"/>
              <w:right w:val="single" w:sz="8" w:space="0" w:color="000000"/>
            </w:tcBorders>
            <w:shd w:val="clear" w:color="auto" w:fill="auto"/>
            <w:noWrap/>
            <w:vAlign w:val="center"/>
          </w:tcPr>
          <w:p w:rsidR="00510175" w:rsidRDefault="00510175" w:rsidP="00B762AB">
            <w:pPr>
              <w:jc w:val="center"/>
              <w:rPr>
                <w:color w:val="000000"/>
              </w:rPr>
            </w:pPr>
            <w:r>
              <w:rPr>
                <w:color w:val="000000"/>
              </w:rPr>
              <w:t>-</w:t>
            </w:r>
          </w:p>
        </w:tc>
        <w:tc>
          <w:tcPr>
            <w:tcW w:w="1134" w:type="dxa"/>
            <w:tcBorders>
              <w:top w:val="nil"/>
              <w:left w:val="nil"/>
              <w:bottom w:val="single" w:sz="8" w:space="0" w:color="000000"/>
              <w:right w:val="single" w:sz="8" w:space="0" w:color="000000"/>
            </w:tcBorders>
            <w:shd w:val="clear" w:color="auto" w:fill="auto"/>
            <w:noWrap/>
            <w:vAlign w:val="center"/>
          </w:tcPr>
          <w:p w:rsidR="00510175" w:rsidRDefault="00510175" w:rsidP="00B762AB">
            <w:pPr>
              <w:jc w:val="center"/>
              <w:rPr>
                <w:color w:val="000000"/>
              </w:rPr>
            </w:pPr>
            <w:r>
              <w:rPr>
                <w:color w:val="000000"/>
              </w:rPr>
              <w:t>-</w:t>
            </w:r>
          </w:p>
        </w:tc>
        <w:tc>
          <w:tcPr>
            <w:tcW w:w="1134" w:type="dxa"/>
            <w:tcBorders>
              <w:top w:val="nil"/>
              <w:left w:val="nil"/>
              <w:bottom w:val="single" w:sz="8" w:space="0" w:color="000000"/>
              <w:right w:val="single" w:sz="8" w:space="0" w:color="000000"/>
            </w:tcBorders>
            <w:shd w:val="clear" w:color="auto" w:fill="auto"/>
            <w:noWrap/>
            <w:vAlign w:val="center"/>
          </w:tcPr>
          <w:p w:rsidR="00510175" w:rsidRDefault="008D6A00" w:rsidP="00510175">
            <w:pPr>
              <w:jc w:val="center"/>
              <w:rPr>
                <w:b/>
                <w:bCs/>
                <w:color w:val="000000"/>
              </w:rPr>
            </w:pPr>
            <w:r>
              <w:rPr>
                <w:b/>
                <w:bCs/>
                <w:color w:val="000000"/>
              </w:rPr>
              <w:t>-9,3</w:t>
            </w:r>
          </w:p>
        </w:tc>
      </w:tr>
      <w:tr w:rsidR="00B762AB" w:rsidRPr="00B9448A" w:rsidTr="00B762AB">
        <w:trPr>
          <w:trHeight w:val="240"/>
        </w:trPr>
        <w:tc>
          <w:tcPr>
            <w:tcW w:w="2693" w:type="dxa"/>
            <w:tcBorders>
              <w:top w:val="nil"/>
              <w:left w:val="single" w:sz="8" w:space="0" w:color="000000"/>
              <w:bottom w:val="single" w:sz="8" w:space="0" w:color="000000"/>
              <w:right w:val="nil"/>
            </w:tcBorders>
            <w:shd w:val="clear" w:color="auto" w:fill="C2D69B" w:themeFill="accent3" w:themeFillTint="99"/>
            <w:noWrap/>
            <w:hideMark/>
          </w:tcPr>
          <w:p w:rsidR="00B762AB" w:rsidRPr="00B9448A" w:rsidRDefault="00B762AB" w:rsidP="00B762AB">
            <w:pPr>
              <w:rPr>
                <w:b/>
                <w:bCs/>
                <w:color w:val="000000"/>
              </w:rPr>
            </w:pPr>
            <w:r w:rsidRPr="00B9448A">
              <w:rPr>
                <w:b/>
                <w:bCs/>
                <w:color w:val="000000"/>
              </w:rPr>
              <w:t>ВСЕГО ДОХОДОВ</w:t>
            </w:r>
          </w:p>
        </w:tc>
        <w:tc>
          <w:tcPr>
            <w:tcW w:w="993" w:type="dxa"/>
            <w:tcBorders>
              <w:top w:val="nil"/>
              <w:left w:val="single" w:sz="4" w:space="0" w:color="auto"/>
              <w:bottom w:val="single" w:sz="4" w:space="0" w:color="auto"/>
              <w:right w:val="single" w:sz="4" w:space="0" w:color="auto"/>
            </w:tcBorders>
            <w:shd w:val="clear" w:color="auto" w:fill="C2D69B" w:themeFill="accent3" w:themeFillTint="99"/>
            <w:noWrap/>
            <w:vAlign w:val="center"/>
          </w:tcPr>
          <w:p w:rsidR="00B762AB" w:rsidRPr="00361859" w:rsidRDefault="00100F80" w:rsidP="00B762AB">
            <w:pPr>
              <w:jc w:val="center"/>
              <w:rPr>
                <w:b/>
                <w:bCs/>
                <w:color w:val="000000"/>
              </w:rPr>
            </w:pPr>
            <w:r>
              <w:rPr>
                <w:b/>
                <w:bCs/>
                <w:color w:val="000000"/>
              </w:rPr>
              <w:t>1185,3</w:t>
            </w:r>
          </w:p>
        </w:tc>
        <w:tc>
          <w:tcPr>
            <w:tcW w:w="1134" w:type="dxa"/>
            <w:tcBorders>
              <w:top w:val="nil"/>
              <w:left w:val="nil"/>
              <w:bottom w:val="single" w:sz="8" w:space="0" w:color="000000"/>
              <w:right w:val="single" w:sz="8" w:space="0" w:color="000000"/>
            </w:tcBorders>
            <w:shd w:val="clear" w:color="auto" w:fill="C2D69B" w:themeFill="accent3" w:themeFillTint="99"/>
            <w:noWrap/>
            <w:vAlign w:val="center"/>
          </w:tcPr>
          <w:p w:rsidR="00B762AB" w:rsidRPr="00361859" w:rsidRDefault="00100F80" w:rsidP="00B762AB">
            <w:pPr>
              <w:jc w:val="center"/>
              <w:rPr>
                <w:b/>
                <w:bCs/>
                <w:color w:val="000000"/>
              </w:rPr>
            </w:pPr>
            <w:r>
              <w:rPr>
                <w:b/>
                <w:bCs/>
                <w:color w:val="000000"/>
              </w:rPr>
              <w:t>1202,0</w:t>
            </w:r>
          </w:p>
        </w:tc>
        <w:tc>
          <w:tcPr>
            <w:tcW w:w="1134" w:type="dxa"/>
            <w:tcBorders>
              <w:top w:val="nil"/>
              <w:left w:val="nil"/>
              <w:bottom w:val="single" w:sz="8" w:space="0" w:color="000000"/>
              <w:right w:val="single" w:sz="8" w:space="0" w:color="000000"/>
            </w:tcBorders>
            <w:shd w:val="clear" w:color="auto" w:fill="C2D69B" w:themeFill="accent3" w:themeFillTint="99"/>
            <w:noWrap/>
            <w:vAlign w:val="center"/>
          </w:tcPr>
          <w:p w:rsidR="00B762AB" w:rsidRPr="00361859" w:rsidRDefault="008D6A00" w:rsidP="00B762AB">
            <w:pPr>
              <w:jc w:val="center"/>
              <w:rPr>
                <w:b/>
                <w:bCs/>
                <w:color w:val="000000"/>
              </w:rPr>
            </w:pPr>
            <w:r>
              <w:rPr>
                <w:b/>
                <w:bCs/>
                <w:color w:val="000000"/>
              </w:rPr>
              <w:t>1254,2</w:t>
            </w:r>
          </w:p>
        </w:tc>
        <w:tc>
          <w:tcPr>
            <w:tcW w:w="1134" w:type="dxa"/>
            <w:tcBorders>
              <w:top w:val="nil"/>
              <w:left w:val="nil"/>
              <w:bottom w:val="single" w:sz="8" w:space="0" w:color="000000"/>
              <w:right w:val="single" w:sz="8" w:space="0" w:color="000000"/>
            </w:tcBorders>
            <w:shd w:val="clear" w:color="auto" w:fill="C2D69B" w:themeFill="accent3" w:themeFillTint="99"/>
            <w:noWrap/>
            <w:vAlign w:val="center"/>
          </w:tcPr>
          <w:p w:rsidR="00B762AB" w:rsidRPr="00361859" w:rsidRDefault="008D6A00" w:rsidP="00B762AB">
            <w:pPr>
              <w:jc w:val="center"/>
              <w:rPr>
                <w:b/>
                <w:bCs/>
                <w:color w:val="000000"/>
              </w:rPr>
            </w:pPr>
            <w:r>
              <w:rPr>
                <w:b/>
                <w:bCs/>
                <w:color w:val="000000"/>
              </w:rPr>
              <w:t>1258,3</w:t>
            </w:r>
          </w:p>
        </w:tc>
        <w:tc>
          <w:tcPr>
            <w:tcW w:w="1134" w:type="dxa"/>
            <w:tcBorders>
              <w:top w:val="nil"/>
              <w:left w:val="nil"/>
              <w:bottom w:val="single" w:sz="8" w:space="0" w:color="000000"/>
              <w:right w:val="single" w:sz="8" w:space="0" w:color="000000"/>
            </w:tcBorders>
            <w:shd w:val="clear" w:color="auto" w:fill="C2D69B" w:themeFill="accent3" w:themeFillTint="99"/>
            <w:noWrap/>
            <w:vAlign w:val="center"/>
          </w:tcPr>
          <w:p w:rsidR="00B762AB" w:rsidRPr="00361859" w:rsidRDefault="008D6A00" w:rsidP="00B762AB">
            <w:pPr>
              <w:jc w:val="center"/>
              <w:rPr>
                <w:b/>
                <w:bCs/>
                <w:color w:val="000000"/>
              </w:rPr>
            </w:pPr>
            <w:r>
              <w:rPr>
                <w:b/>
                <w:bCs/>
                <w:color w:val="000000"/>
              </w:rPr>
              <w:t>1264,1</w:t>
            </w:r>
          </w:p>
        </w:tc>
        <w:tc>
          <w:tcPr>
            <w:tcW w:w="1134" w:type="dxa"/>
            <w:tcBorders>
              <w:top w:val="nil"/>
              <w:left w:val="nil"/>
              <w:bottom w:val="single" w:sz="8" w:space="0" w:color="000000"/>
              <w:right w:val="single" w:sz="8" w:space="0" w:color="000000"/>
            </w:tcBorders>
            <w:shd w:val="clear" w:color="auto" w:fill="C2D69B" w:themeFill="accent3" w:themeFillTint="99"/>
            <w:noWrap/>
            <w:vAlign w:val="center"/>
          </w:tcPr>
          <w:p w:rsidR="00B762AB" w:rsidRPr="00361859" w:rsidRDefault="008D6A00" w:rsidP="00020ED5">
            <w:pPr>
              <w:jc w:val="center"/>
              <w:rPr>
                <w:b/>
                <w:bCs/>
                <w:color w:val="000000"/>
              </w:rPr>
            </w:pPr>
            <w:r>
              <w:rPr>
                <w:b/>
                <w:bCs/>
                <w:color w:val="000000"/>
              </w:rPr>
              <w:t>+</w:t>
            </w:r>
            <w:r w:rsidR="00020ED5">
              <w:rPr>
                <w:b/>
                <w:bCs/>
                <w:color w:val="000000"/>
              </w:rPr>
              <w:t>52,2</w:t>
            </w:r>
          </w:p>
        </w:tc>
      </w:tr>
    </w:tbl>
    <w:p w:rsidR="00B9448A" w:rsidRDefault="00B9448A" w:rsidP="00C26651">
      <w:pPr>
        <w:ind w:firstLine="720"/>
        <w:jc w:val="both"/>
        <w:rPr>
          <w:rFonts w:eastAsia="SimSun"/>
          <w:sz w:val="28"/>
          <w:szCs w:val="28"/>
        </w:rPr>
      </w:pPr>
    </w:p>
    <w:p w:rsidR="00B9448A" w:rsidRPr="00B9448A" w:rsidRDefault="00B9448A" w:rsidP="00B9448A">
      <w:pPr>
        <w:jc w:val="center"/>
        <w:rPr>
          <w:highlight w:val="yellow"/>
        </w:rPr>
      </w:pPr>
    </w:p>
    <w:p w:rsidR="00B9448A" w:rsidRPr="00F77204" w:rsidRDefault="00B9448A" w:rsidP="00B9448A">
      <w:pPr>
        <w:ind w:firstLine="720"/>
        <w:jc w:val="both"/>
        <w:rPr>
          <w:rFonts w:eastAsia="SimSun"/>
          <w:sz w:val="28"/>
          <w:szCs w:val="28"/>
          <w:highlight w:val="yellow"/>
        </w:rPr>
        <w:sectPr w:rsidR="00B9448A" w:rsidRPr="00F77204" w:rsidSect="00812775">
          <w:pgSz w:w="11906" w:h="16838"/>
          <w:pgMar w:top="851" w:right="709" w:bottom="1134" w:left="1701" w:header="709" w:footer="709" w:gutter="0"/>
          <w:cols w:space="708"/>
          <w:docGrid w:linePitch="360"/>
        </w:sectPr>
      </w:pPr>
    </w:p>
    <w:p w:rsidR="00012188" w:rsidRPr="00AF7770" w:rsidRDefault="00012188" w:rsidP="00012188">
      <w:pPr>
        <w:ind w:firstLine="720"/>
        <w:jc w:val="both"/>
        <w:rPr>
          <w:rFonts w:eastAsia="SimSun"/>
          <w:sz w:val="28"/>
          <w:szCs w:val="28"/>
        </w:rPr>
      </w:pPr>
      <w:r w:rsidRPr="00DD59BA">
        <w:rPr>
          <w:rFonts w:eastAsia="SimSun"/>
          <w:sz w:val="28"/>
          <w:szCs w:val="28"/>
        </w:rPr>
        <w:lastRenderedPageBreak/>
        <w:t>П</w:t>
      </w:r>
      <w:r>
        <w:rPr>
          <w:rFonts w:eastAsia="SimSun"/>
          <w:sz w:val="28"/>
          <w:szCs w:val="28"/>
        </w:rPr>
        <w:t>оступления</w:t>
      </w:r>
      <w:r w:rsidRPr="00DD59BA">
        <w:rPr>
          <w:rFonts w:eastAsia="SimSun"/>
          <w:b/>
          <w:sz w:val="28"/>
          <w:szCs w:val="28"/>
        </w:rPr>
        <w:t xml:space="preserve"> </w:t>
      </w:r>
      <w:r>
        <w:rPr>
          <w:rFonts w:eastAsia="SimSun"/>
          <w:sz w:val="28"/>
          <w:szCs w:val="28"/>
        </w:rPr>
        <w:t>п</w:t>
      </w:r>
      <w:r w:rsidRPr="00DD59BA">
        <w:rPr>
          <w:rFonts w:eastAsia="SimSun"/>
          <w:sz w:val="28"/>
          <w:szCs w:val="28"/>
        </w:rPr>
        <w:t>о</w:t>
      </w:r>
      <w:r w:rsidRPr="00DD59BA">
        <w:rPr>
          <w:rFonts w:eastAsia="SimSun"/>
          <w:b/>
          <w:sz w:val="28"/>
          <w:szCs w:val="28"/>
        </w:rPr>
        <w:t xml:space="preserve"> неналоговым доходам </w:t>
      </w:r>
      <w:r w:rsidRPr="00DD59BA">
        <w:rPr>
          <w:rFonts w:eastAsia="SimSun"/>
          <w:sz w:val="28"/>
          <w:szCs w:val="28"/>
        </w:rPr>
        <w:t>в</w:t>
      </w:r>
      <w:r w:rsidRPr="00DD59BA">
        <w:rPr>
          <w:rFonts w:eastAsia="SimSun"/>
          <w:b/>
          <w:sz w:val="28"/>
          <w:szCs w:val="28"/>
        </w:rPr>
        <w:t xml:space="preserve"> </w:t>
      </w:r>
      <w:r w:rsidRPr="00DD59BA">
        <w:rPr>
          <w:rFonts w:eastAsia="SimSun"/>
          <w:sz w:val="28"/>
          <w:szCs w:val="28"/>
        </w:rPr>
        <w:t>201</w:t>
      </w:r>
      <w:r w:rsidR="000F272F">
        <w:rPr>
          <w:rFonts w:eastAsia="SimSun"/>
          <w:sz w:val="28"/>
          <w:szCs w:val="28"/>
        </w:rPr>
        <w:t>8</w:t>
      </w:r>
      <w:r w:rsidRPr="00DD59BA">
        <w:rPr>
          <w:rFonts w:eastAsia="SimSun"/>
          <w:sz w:val="28"/>
          <w:szCs w:val="28"/>
        </w:rPr>
        <w:t xml:space="preserve"> </w:t>
      </w:r>
      <w:r>
        <w:rPr>
          <w:rFonts w:eastAsia="SimSun"/>
          <w:sz w:val="28"/>
          <w:szCs w:val="28"/>
        </w:rPr>
        <w:t>-20</w:t>
      </w:r>
      <w:r w:rsidR="000F272F">
        <w:rPr>
          <w:rFonts w:eastAsia="SimSun"/>
          <w:sz w:val="28"/>
          <w:szCs w:val="28"/>
        </w:rPr>
        <w:t>20</w:t>
      </w:r>
      <w:r>
        <w:rPr>
          <w:rFonts w:eastAsia="SimSun"/>
          <w:sz w:val="28"/>
          <w:szCs w:val="28"/>
        </w:rPr>
        <w:t xml:space="preserve"> </w:t>
      </w:r>
      <w:r w:rsidRPr="00DD59BA">
        <w:rPr>
          <w:rFonts w:eastAsia="SimSun"/>
          <w:sz w:val="28"/>
          <w:szCs w:val="28"/>
        </w:rPr>
        <w:t>год</w:t>
      </w:r>
      <w:r>
        <w:rPr>
          <w:rFonts w:eastAsia="SimSun"/>
          <w:sz w:val="28"/>
          <w:szCs w:val="28"/>
        </w:rPr>
        <w:t>ы</w:t>
      </w:r>
      <w:r w:rsidRPr="00AF7770">
        <w:rPr>
          <w:rFonts w:eastAsia="SimSun"/>
          <w:sz w:val="28"/>
          <w:szCs w:val="28"/>
        </w:rPr>
        <w:t xml:space="preserve"> не планируется.</w:t>
      </w:r>
    </w:p>
    <w:p w:rsidR="00EA5CB8" w:rsidRPr="00EA5CB8" w:rsidRDefault="004A010F" w:rsidP="00402D69">
      <w:pPr>
        <w:ind w:firstLine="709"/>
        <w:jc w:val="both"/>
        <w:rPr>
          <w:rFonts w:eastAsia="SimSun"/>
          <w:sz w:val="28"/>
          <w:szCs w:val="28"/>
        </w:rPr>
      </w:pPr>
      <w:r w:rsidRPr="00EA5CB8">
        <w:rPr>
          <w:sz w:val="28"/>
          <w:szCs w:val="28"/>
        </w:rPr>
        <w:t xml:space="preserve">Сумма </w:t>
      </w:r>
      <w:r w:rsidRPr="00EA5CB8">
        <w:rPr>
          <w:b/>
          <w:sz w:val="28"/>
          <w:szCs w:val="28"/>
        </w:rPr>
        <w:t>б</w:t>
      </w:r>
      <w:r w:rsidR="00CF356C" w:rsidRPr="00EA5CB8">
        <w:rPr>
          <w:b/>
          <w:sz w:val="28"/>
          <w:szCs w:val="28"/>
        </w:rPr>
        <w:t>езвозмездны</w:t>
      </w:r>
      <w:r w:rsidR="00C26469">
        <w:rPr>
          <w:b/>
          <w:sz w:val="28"/>
          <w:szCs w:val="28"/>
        </w:rPr>
        <w:t>х</w:t>
      </w:r>
      <w:r w:rsidR="00CF356C" w:rsidRPr="00EA5CB8">
        <w:rPr>
          <w:b/>
          <w:sz w:val="28"/>
          <w:szCs w:val="28"/>
        </w:rPr>
        <w:t xml:space="preserve"> поступлени</w:t>
      </w:r>
      <w:r w:rsidR="00C26469">
        <w:rPr>
          <w:b/>
          <w:sz w:val="28"/>
          <w:szCs w:val="28"/>
        </w:rPr>
        <w:t>й</w:t>
      </w:r>
      <w:r w:rsidR="00CF356C" w:rsidRPr="00EA5CB8">
        <w:rPr>
          <w:sz w:val="28"/>
          <w:szCs w:val="28"/>
        </w:rPr>
        <w:t xml:space="preserve"> в виде дотаций и субвенций</w:t>
      </w:r>
      <w:r w:rsidR="00C147B0" w:rsidRPr="00EA5CB8">
        <w:rPr>
          <w:sz w:val="28"/>
          <w:szCs w:val="28"/>
        </w:rPr>
        <w:t xml:space="preserve"> из вышестоящего бюджета</w:t>
      </w:r>
      <w:r w:rsidR="00CF356C" w:rsidRPr="00EA5CB8">
        <w:rPr>
          <w:sz w:val="28"/>
          <w:szCs w:val="28"/>
        </w:rPr>
        <w:t xml:space="preserve"> в </w:t>
      </w:r>
      <w:r w:rsidR="00CF356C" w:rsidRPr="00EA5CB8">
        <w:rPr>
          <w:rFonts w:eastAsia="SimSun"/>
          <w:sz w:val="28"/>
          <w:szCs w:val="28"/>
        </w:rPr>
        <w:t xml:space="preserve">бюджет </w:t>
      </w:r>
      <w:r w:rsidRPr="00EA5CB8">
        <w:rPr>
          <w:rFonts w:eastAsia="SimSun"/>
          <w:sz w:val="28"/>
          <w:szCs w:val="28"/>
        </w:rPr>
        <w:t xml:space="preserve">поселения </w:t>
      </w:r>
      <w:r w:rsidR="00CF356C" w:rsidRPr="00EA5CB8">
        <w:rPr>
          <w:rFonts w:eastAsia="SimSun"/>
          <w:sz w:val="28"/>
          <w:szCs w:val="28"/>
        </w:rPr>
        <w:t>на 201</w:t>
      </w:r>
      <w:r w:rsidR="000F272F">
        <w:rPr>
          <w:rFonts w:eastAsia="SimSun"/>
          <w:sz w:val="28"/>
          <w:szCs w:val="28"/>
        </w:rPr>
        <w:t>8</w:t>
      </w:r>
      <w:r w:rsidR="00CF356C" w:rsidRPr="00EA5CB8">
        <w:rPr>
          <w:rFonts w:eastAsia="SimSun"/>
          <w:sz w:val="28"/>
          <w:szCs w:val="28"/>
        </w:rPr>
        <w:t xml:space="preserve"> год прогнозируются в сумме </w:t>
      </w:r>
      <w:r w:rsidR="000C5E57">
        <w:rPr>
          <w:sz w:val="28"/>
          <w:szCs w:val="28"/>
        </w:rPr>
        <w:t>1184,2</w:t>
      </w:r>
      <w:r w:rsidR="00197E92" w:rsidRPr="00EA5CB8">
        <w:rPr>
          <w:sz w:val="28"/>
          <w:szCs w:val="28"/>
        </w:rPr>
        <w:t xml:space="preserve"> </w:t>
      </w:r>
      <w:r w:rsidR="00CF356C" w:rsidRPr="00EA5CB8">
        <w:rPr>
          <w:rFonts w:eastAsia="SimSun"/>
          <w:sz w:val="28"/>
          <w:szCs w:val="28"/>
        </w:rPr>
        <w:t>тыс. рублей</w:t>
      </w:r>
      <w:r w:rsidRPr="00EA5CB8">
        <w:rPr>
          <w:rFonts w:eastAsia="SimSun"/>
          <w:sz w:val="28"/>
          <w:szCs w:val="28"/>
        </w:rPr>
        <w:t xml:space="preserve">, что </w:t>
      </w:r>
      <w:r w:rsidR="00197E92" w:rsidRPr="00EA5CB8">
        <w:rPr>
          <w:rFonts w:eastAsia="SimSun"/>
          <w:sz w:val="28"/>
          <w:szCs w:val="28"/>
        </w:rPr>
        <w:t xml:space="preserve">на </w:t>
      </w:r>
      <w:r w:rsidR="000C5E57">
        <w:rPr>
          <w:rFonts w:eastAsia="SimSun"/>
          <w:sz w:val="28"/>
          <w:szCs w:val="28"/>
        </w:rPr>
        <w:t>4,8</w:t>
      </w:r>
      <w:r w:rsidR="000F272F">
        <w:rPr>
          <w:rFonts w:eastAsia="SimSun"/>
          <w:sz w:val="28"/>
          <w:szCs w:val="28"/>
        </w:rPr>
        <w:t xml:space="preserve"> </w:t>
      </w:r>
      <w:r w:rsidR="00197E92" w:rsidRPr="00EA5CB8">
        <w:rPr>
          <w:rFonts w:eastAsia="SimSun"/>
          <w:sz w:val="28"/>
          <w:szCs w:val="28"/>
        </w:rPr>
        <w:t xml:space="preserve">% </w:t>
      </w:r>
      <w:r w:rsidR="00D72463" w:rsidRPr="00EA5CB8">
        <w:rPr>
          <w:rFonts w:eastAsia="SimSun"/>
          <w:sz w:val="28"/>
          <w:szCs w:val="28"/>
        </w:rPr>
        <w:t xml:space="preserve">или на </w:t>
      </w:r>
      <w:r w:rsidR="00B72A1B">
        <w:rPr>
          <w:rFonts w:eastAsia="SimSun"/>
          <w:sz w:val="28"/>
          <w:szCs w:val="28"/>
        </w:rPr>
        <w:t>5</w:t>
      </w:r>
      <w:r w:rsidR="000C5E57">
        <w:rPr>
          <w:rFonts w:eastAsia="SimSun"/>
          <w:sz w:val="28"/>
          <w:szCs w:val="28"/>
        </w:rPr>
        <w:t>0</w:t>
      </w:r>
      <w:r w:rsidR="00EA5CB8" w:rsidRPr="00EA5CB8">
        <w:rPr>
          <w:rFonts w:eastAsia="SimSun"/>
          <w:sz w:val="28"/>
          <w:szCs w:val="28"/>
        </w:rPr>
        <w:t>,</w:t>
      </w:r>
      <w:r w:rsidR="00B72A1B">
        <w:rPr>
          <w:rFonts w:eastAsia="SimSun"/>
          <w:sz w:val="28"/>
          <w:szCs w:val="28"/>
        </w:rPr>
        <w:t>7</w:t>
      </w:r>
      <w:r w:rsidR="00D72463" w:rsidRPr="00EA5CB8">
        <w:rPr>
          <w:rFonts w:eastAsia="SimSun"/>
          <w:sz w:val="28"/>
          <w:szCs w:val="28"/>
        </w:rPr>
        <w:t xml:space="preserve"> тыс. рублей меньше </w:t>
      </w:r>
      <w:r w:rsidR="00CF356C" w:rsidRPr="00EA5CB8">
        <w:rPr>
          <w:rFonts w:eastAsia="SimSun"/>
          <w:sz w:val="28"/>
          <w:szCs w:val="28"/>
        </w:rPr>
        <w:t>ожидаемого исполнения за 201</w:t>
      </w:r>
      <w:r w:rsidR="000F272F">
        <w:rPr>
          <w:rFonts w:eastAsia="SimSun"/>
          <w:sz w:val="28"/>
          <w:szCs w:val="28"/>
        </w:rPr>
        <w:t>7</w:t>
      </w:r>
      <w:r w:rsidR="00CF356C" w:rsidRPr="00EA5CB8">
        <w:rPr>
          <w:rFonts w:eastAsia="SimSun"/>
          <w:sz w:val="28"/>
          <w:szCs w:val="28"/>
        </w:rPr>
        <w:t xml:space="preserve"> год, на 201</w:t>
      </w:r>
      <w:r w:rsidR="000F272F">
        <w:rPr>
          <w:rFonts w:eastAsia="SimSun"/>
          <w:sz w:val="28"/>
          <w:szCs w:val="28"/>
        </w:rPr>
        <w:t>9</w:t>
      </w:r>
      <w:r w:rsidR="00CF356C" w:rsidRPr="00EA5CB8">
        <w:rPr>
          <w:rFonts w:eastAsia="SimSun"/>
          <w:sz w:val="28"/>
          <w:szCs w:val="28"/>
        </w:rPr>
        <w:t xml:space="preserve"> год –</w:t>
      </w:r>
      <w:r w:rsidR="000F272F">
        <w:rPr>
          <w:rFonts w:eastAsia="SimSun"/>
          <w:sz w:val="28"/>
          <w:szCs w:val="28"/>
        </w:rPr>
        <w:t>1</w:t>
      </w:r>
      <w:r w:rsidR="000C5E57">
        <w:rPr>
          <w:rFonts w:eastAsia="SimSun"/>
          <w:sz w:val="28"/>
          <w:szCs w:val="28"/>
        </w:rPr>
        <w:t>182,3</w:t>
      </w:r>
      <w:r w:rsidR="00DE2FFE" w:rsidRPr="00EA5CB8">
        <w:rPr>
          <w:rFonts w:eastAsia="SimSun"/>
          <w:sz w:val="28"/>
          <w:szCs w:val="28"/>
        </w:rPr>
        <w:t xml:space="preserve"> </w:t>
      </w:r>
      <w:r w:rsidR="00CF356C" w:rsidRPr="00EA5CB8">
        <w:rPr>
          <w:rFonts w:eastAsia="SimSun"/>
          <w:sz w:val="28"/>
          <w:szCs w:val="28"/>
        </w:rPr>
        <w:t>тыс. рублей (</w:t>
      </w:r>
      <w:r w:rsidR="00D72463" w:rsidRPr="00EA5CB8">
        <w:rPr>
          <w:rFonts w:eastAsia="SimSun"/>
          <w:sz w:val="28"/>
          <w:szCs w:val="28"/>
        </w:rPr>
        <w:t>снижение к уровню 201</w:t>
      </w:r>
      <w:r w:rsidR="000F272F">
        <w:rPr>
          <w:rFonts w:eastAsia="SimSun"/>
          <w:sz w:val="28"/>
          <w:szCs w:val="28"/>
        </w:rPr>
        <w:t>8</w:t>
      </w:r>
      <w:r w:rsidR="00D72463" w:rsidRPr="00EA5CB8">
        <w:rPr>
          <w:rFonts w:eastAsia="SimSun"/>
          <w:sz w:val="28"/>
          <w:szCs w:val="28"/>
        </w:rPr>
        <w:t xml:space="preserve"> года </w:t>
      </w:r>
      <w:r w:rsidR="00DE2FFE" w:rsidRPr="00EA5CB8">
        <w:rPr>
          <w:rFonts w:eastAsia="SimSun"/>
          <w:sz w:val="28"/>
          <w:szCs w:val="28"/>
        </w:rPr>
        <w:t xml:space="preserve">на </w:t>
      </w:r>
      <w:r w:rsidR="000C5E57">
        <w:rPr>
          <w:rFonts w:eastAsia="SimSun"/>
          <w:sz w:val="28"/>
          <w:szCs w:val="28"/>
        </w:rPr>
        <w:t>4</w:t>
      </w:r>
      <w:r w:rsidR="000F272F">
        <w:rPr>
          <w:rFonts w:eastAsia="SimSun"/>
          <w:sz w:val="28"/>
          <w:szCs w:val="28"/>
        </w:rPr>
        <w:t>,</w:t>
      </w:r>
      <w:r w:rsidR="00B72A1B">
        <w:rPr>
          <w:rFonts w:eastAsia="SimSun"/>
          <w:sz w:val="28"/>
          <w:szCs w:val="28"/>
        </w:rPr>
        <w:t xml:space="preserve">3 </w:t>
      </w:r>
      <w:r w:rsidR="00DE2FFE" w:rsidRPr="00EA5CB8">
        <w:rPr>
          <w:rFonts w:eastAsia="SimSun"/>
          <w:sz w:val="28"/>
          <w:szCs w:val="28"/>
        </w:rPr>
        <w:t>%</w:t>
      </w:r>
      <w:r w:rsidR="00D72696" w:rsidRPr="00EA5CB8">
        <w:rPr>
          <w:rFonts w:eastAsia="SimSun"/>
          <w:sz w:val="28"/>
          <w:szCs w:val="28"/>
        </w:rPr>
        <w:t>)</w:t>
      </w:r>
      <w:r w:rsidR="00D72463" w:rsidRPr="00EA5CB8">
        <w:rPr>
          <w:rFonts w:eastAsia="SimSun"/>
          <w:sz w:val="28"/>
          <w:szCs w:val="28"/>
        </w:rPr>
        <w:t xml:space="preserve">, </w:t>
      </w:r>
      <w:r w:rsidR="00CF356C" w:rsidRPr="00EA5CB8">
        <w:rPr>
          <w:rFonts w:eastAsia="SimSun"/>
          <w:sz w:val="28"/>
          <w:szCs w:val="28"/>
        </w:rPr>
        <w:t>на 20</w:t>
      </w:r>
      <w:r w:rsidR="000F272F">
        <w:rPr>
          <w:rFonts w:eastAsia="SimSun"/>
          <w:sz w:val="28"/>
          <w:szCs w:val="28"/>
        </w:rPr>
        <w:t>20</w:t>
      </w:r>
      <w:r w:rsidR="00CF356C" w:rsidRPr="00EA5CB8">
        <w:rPr>
          <w:rFonts w:eastAsia="SimSun"/>
          <w:sz w:val="28"/>
          <w:szCs w:val="28"/>
        </w:rPr>
        <w:t xml:space="preserve"> год –</w:t>
      </w:r>
      <w:r w:rsidR="000F272F">
        <w:rPr>
          <w:rFonts w:eastAsia="SimSun"/>
          <w:sz w:val="28"/>
          <w:szCs w:val="28"/>
        </w:rPr>
        <w:t>1</w:t>
      </w:r>
      <w:r w:rsidR="000C5E57">
        <w:rPr>
          <w:rFonts w:eastAsia="SimSun"/>
          <w:sz w:val="28"/>
          <w:szCs w:val="28"/>
        </w:rPr>
        <w:t>186,1</w:t>
      </w:r>
      <w:r w:rsidR="000F272F">
        <w:rPr>
          <w:rFonts w:eastAsia="SimSun"/>
          <w:sz w:val="28"/>
          <w:szCs w:val="28"/>
        </w:rPr>
        <w:t xml:space="preserve"> </w:t>
      </w:r>
      <w:r w:rsidR="00CF356C" w:rsidRPr="00EA5CB8">
        <w:rPr>
          <w:rFonts w:eastAsia="SimSun"/>
          <w:sz w:val="28"/>
          <w:szCs w:val="28"/>
        </w:rPr>
        <w:t>тыс. рублей (рост к 201</w:t>
      </w:r>
      <w:r w:rsidR="00B72A1B">
        <w:rPr>
          <w:rFonts w:eastAsia="SimSun"/>
          <w:sz w:val="28"/>
          <w:szCs w:val="28"/>
        </w:rPr>
        <w:t>9</w:t>
      </w:r>
      <w:r w:rsidR="00CF356C" w:rsidRPr="00EA5CB8">
        <w:rPr>
          <w:rFonts w:eastAsia="SimSun"/>
          <w:sz w:val="28"/>
          <w:szCs w:val="28"/>
        </w:rPr>
        <w:t xml:space="preserve"> году </w:t>
      </w:r>
      <w:r w:rsidR="00D72463" w:rsidRPr="00EA5CB8">
        <w:rPr>
          <w:rFonts w:eastAsia="SimSun"/>
          <w:sz w:val="28"/>
          <w:szCs w:val="28"/>
        </w:rPr>
        <w:t xml:space="preserve">на </w:t>
      </w:r>
      <w:r w:rsidR="000F272F">
        <w:rPr>
          <w:rFonts w:eastAsia="SimSun"/>
          <w:sz w:val="28"/>
          <w:szCs w:val="28"/>
        </w:rPr>
        <w:t>0,3</w:t>
      </w:r>
      <w:r w:rsidR="00D72463" w:rsidRPr="00EA5CB8">
        <w:rPr>
          <w:rFonts w:eastAsia="SimSun"/>
          <w:sz w:val="28"/>
          <w:szCs w:val="28"/>
        </w:rPr>
        <w:t>%</w:t>
      </w:r>
      <w:r w:rsidR="00CF356C" w:rsidRPr="00EA5CB8">
        <w:rPr>
          <w:rFonts w:eastAsia="SimSun"/>
          <w:sz w:val="28"/>
          <w:szCs w:val="28"/>
        </w:rPr>
        <w:t>)</w:t>
      </w:r>
      <w:r w:rsidR="009C2CA0" w:rsidRPr="00EA5CB8">
        <w:rPr>
          <w:rFonts w:eastAsia="SimSun"/>
          <w:sz w:val="28"/>
          <w:szCs w:val="28"/>
        </w:rPr>
        <w:t>.</w:t>
      </w:r>
    </w:p>
    <w:p w:rsidR="00EA5CB8" w:rsidRDefault="009C2CA0" w:rsidP="00402D69">
      <w:pPr>
        <w:ind w:firstLine="709"/>
        <w:jc w:val="both"/>
        <w:rPr>
          <w:rFonts w:eastAsia="SimSun"/>
          <w:sz w:val="28"/>
          <w:szCs w:val="28"/>
        </w:rPr>
      </w:pPr>
      <w:r w:rsidRPr="00EA5CB8">
        <w:rPr>
          <w:rFonts w:eastAsia="SimSun"/>
          <w:sz w:val="28"/>
          <w:szCs w:val="28"/>
        </w:rPr>
        <w:t xml:space="preserve"> </w:t>
      </w:r>
      <w:r w:rsidR="00D72463" w:rsidRPr="00EA5CB8">
        <w:rPr>
          <w:rFonts w:eastAsia="SimSun"/>
          <w:sz w:val="28"/>
          <w:szCs w:val="28"/>
        </w:rPr>
        <w:t xml:space="preserve">Снижение </w:t>
      </w:r>
      <w:r w:rsidRPr="00EA5CB8">
        <w:rPr>
          <w:rFonts w:eastAsia="SimSun"/>
          <w:sz w:val="28"/>
          <w:szCs w:val="28"/>
        </w:rPr>
        <w:t xml:space="preserve">суммы безвозмездных поступлений </w:t>
      </w:r>
      <w:r w:rsidR="00D16B36" w:rsidRPr="00EA5CB8">
        <w:rPr>
          <w:rFonts w:eastAsia="SimSun"/>
          <w:sz w:val="28"/>
          <w:szCs w:val="28"/>
        </w:rPr>
        <w:t>на</w:t>
      </w:r>
      <w:r w:rsidRPr="00EA5CB8">
        <w:rPr>
          <w:rFonts w:eastAsia="SimSun"/>
          <w:sz w:val="28"/>
          <w:szCs w:val="28"/>
        </w:rPr>
        <w:t xml:space="preserve"> 201</w:t>
      </w:r>
      <w:r w:rsidR="000F272F">
        <w:rPr>
          <w:rFonts w:eastAsia="SimSun"/>
          <w:sz w:val="28"/>
          <w:szCs w:val="28"/>
        </w:rPr>
        <w:t>9</w:t>
      </w:r>
      <w:r w:rsidRPr="00EA5CB8">
        <w:rPr>
          <w:rFonts w:eastAsia="SimSun"/>
          <w:sz w:val="28"/>
          <w:szCs w:val="28"/>
        </w:rPr>
        <w:t xml:space="preserve"> </w:t>
      </w:r>
      <w:r w:rsidR="00B72A1B">
        <w:rPr>
          <w:rFonts w:eastAsia="SimSun"/>
          <w:sz w:val="28"/>
          <w:szCs w:val="28"/>
        </w:rPr>
        <w:t xml:space="preserve">, 2020 </w:t>
      </w:r>
      <w:r w:rsidRPr="00EA5CB8">
        <w:rPr>
          <w:rFonts w:eastAsia="SimSun"/>
          <w:sz w:val="28"/>
          <w:szCs w:val="28"/>
        </w:rPr>
        <w:t>год</w:t>
      </w:r>
      <w:r w:rsidR="00B72A1B">
        <w:rPr>
          <w:rFonts w:eastAsia="SimSun"/>
          <w:sz w:val="28"/>
          <w:szCs w:val="28"/>
        </w:rPr>
        <w:t>ы</w:t>
      </w:r>
      <w:r w:rsidRPr="00EA5CB8">
        <w:rPr>
          <w:rFonts w:eastAsia="SimSun"/>
          <w:sz w:val="28"/>
          <w:szCs w:val="28"/>
        </w:rPr>
        <w:t xml:space="preserve"> объясняется </w:t>
      </w:r>
      <w:r w:rsidR="00D72463" w:rsidRPr="00EA5CB8">
        <w:rPr>
          <w:rFonts w:eastAsia="SimSun"/>
          <w:sz w:val="28"/>
          <w:szCs w:val="28"/>
        </w:rPr>
        <w:t>сокращением</w:t>
      </w:r>
      <w:r w:rsidRPr="00EA5CB8">
        <w:rPr>
          <w:rFonts w:eastAsia="SimSun"/>
          <w:sz w:val="28"/>
          <w:szCs w:val="28"/>
        </w:rPr>
        <w:t xml:space="preserve"> размера </w:t>
      </w:r>
      <w:r w:rsidR="00F56014" w:rsidRPr="00EA5CB8">
        <w:rPr>
          <w:rFonts w:eastAsia="SimSun"/>
          <w:sz w:val="28"/>
          <w:szCs w:val="28"/>
        </w:rPr>
        <w:t xml:space="preserve">дотации на выравнивание бюджетной обеспеченности </w:t>
      </w:r>
      <w:r w:rsidRPr="00EA5CB8">
        <w:rPr>
          <w:rFonts w:eastAsia="SimSun"/>
          <w:sz w:val="28"/>
          <w:szCs w:val="28"/>
        </w:rPr>
        <w:t xml:space="preserve">с </w:t>
      </w:r>
      <w:r w:rsidR="00AE2E05" w:rsidRPr="00EA5CB8">
        <w:rPr>
          <w:rFonts w:eastAsia="SimSun"/>
          <w:sz w:val="28"/>
          <w:szCs w:val="28"/>
        </w:rPr>
        <w:t>вышестоящего</w:t>
      </w:r>
      <w:r w:rsidRPr="00EA5CB8">
        <w:rPr>
          <w:rFonts w:eastAsia="SimSun"/>
          <w:sz w:val="28"/>
          <w:szCs w:val="28"/>
        </w:rPr>
        <w:t xml:space="preserve"> бюдже</w:t>
      </w:r>
      <w:r w:rsidR="00AE2E05" w:rsidRPr="00EA5CB8">
        <w:rPr>
          <w:rFonts w:eastAsia="SimSun"/>
          <w:sz w:val="28"/>
          <w:szCs w:val="28"/>
        </w:rPr>
        <w:t>та</w:t>
      </w:r>
      <w:r w:rsidR="00EA5CB8">
        <w:rPr>
          <w:rFonts w:eastAsia="SimSun"/>
          <w:sz w:val="28"/>
          <w:szCs w:val="28"/>
        </w:rPr>
        <w:t>.</w:t>
      </w:r>
    </w:p>
    <w:p w:rsidR="0011209B" w:rsidRPr="00DD3948" w:rsidRDefault="0011209B" w:rsidP="00D72696">
      <w:pPr>
        <w:ind w:firstLine="720"/>
        <w:jc w:val="both"/>
        <w:rPr>
          <w:rFonts w:eastAsia="SimSun"/>
          <w:sz w:val="28"/>
          <w:szCs w:val="28"/>
          <w:highlight w:val="yellow"/>
        </w:rPr>
      </w:pPr>
    </w:p>
    <w:p w:rsidR="0011209B" w:rsidRDefault="00157F65" w:rsidP="00A11019">
      <w:pPr>
        <w:pStyle w:val="cb"/>
        <w:spacing w:before="0" w:beforeAutospacing="0" w:after="0" w:afterAutospacing="0"/>
        <w:ind w:left="426"/>
        <w:rPr>
          <w:sz w:val="28"/>
          <w:szCs w:val="28"/>
        </w:rPr>
      </w:pPr>
      <w:r w:rsidRPr="00EA5CB8">
        <w:rPr>
          <w:sz w:val="28"/>
          <w:szCs w:val="28"/>
        </w:rPr>
        <w:t>3.</w:t>
      </w:r>
      <w:r w:rsidR="00B53B18" w:rsidRPr="00EA5CB8">
        <w:rPr>
          <w:sz w:val="28"/>
          <w:szCs w:val="28"/>
        </w:rPr>
        <w:t>Расходы бюджета</w:t>
      </w:r>
    </w:p>
    <w:p w:rsidR="000F272F" w:rsidRPr="00EA5CB8" w:rsidRDefault="000F272F" w:rsidP="00A11019">
      <w:pPr>
        <w:pStyle w:val="cb"/>
        <w:spacing w:before="0" w:beforeAutospacing="0" w:after="0" w:afterAutospacing="0"/>
        <w:ind w:left="426"/>
        <w:rPr>
          <w:sz w:val="28"/>
          <w:szCs w:val="28"/>
        </w:rPr>
      </w:pPr>
    </w:p>
    <w:p w:rsidR="003E6C9F" w:rsidRPr="00DD3948" w:rsidRDefault="003E6C9F" w:rsidP="003E6C9F">
      <w:pPr>
        <w:ind w:firstLine="720"/>
        <w:jc w:val="both"/>
        <w:rPr>
          <w:sz w:val="28"/>
          <w:szCs w:val="28"/>
          <w:highlight w:val="yellow"/>
        </w:rPr>
      </w:pPr>
      <w:r w:rsidRPr="00EA5CB8">
        <w:rPr>
          <w:spacing w:val="-2"/>
          <w:sz w:val="28"/>
          <w:szCs w:val="28"/>
        </w:rPr>
        <w:t>Бюджетная политика в области формирования расходов бюджета поселения на 201</w:t>
      </w:r>
      <w:r w:rsidR="000F272F">
        <w:rPr>
          <w:spacing w:val="-2"/>
          <w:sz w:val="28"/>
          <w:szCs w:val="28"/>
        </w:rPr>
        <w:t>8</w:t>
      </w:r>
      <w:r w:rsidRPr="00EA5CB8">
        <w:rPr>
          <w:spacing w:val="-2"/>
          <w:sz w:val="28"/>
          <w:szCs w:val="28"/>
        </w:rPr>
        <w:t xml:space="preserve"> год и плановый период 201</w:t>
      </w:r>
      <w:r w:rsidR="000F272F">
        <w:rPr>
          <w:spacing w:val="-2"/>
          <w:sz w:val="28"/>
          <w:szCs w:val="28"/>
        </w:rPr>
        <w:t>9</w:t>
      </w:r>
      <w:r w:rsidRPr="00EA5CB8">
        <w:rPr>
          <w:spacing w:val="-2"/>
          <w:sz w:val="28"/>
          <w:szCs w:val="28"/>
        </w:rPr>
        <w:t xml:space="preserve"> и 20</w:t>
      </w:r>
      <w:r w:rsidR="000F272F">
        <w:rPr>
          <w:spacing w:val="-2"/>
          <w:sz w:val="28"/>
          <w:szCs w:val="28"/>
        </w:rPr>
        <w:t>20</w:t>
      </w:r>
      <w:r w:rsidRPr="00EA5CB8">
        <w:rPr>
          <w:spacing w:val="-2"/>
          <w:sz w:val="28"/>
          <w:szCs w:val="28"/>
        </w:rPr>
        <w:t xml:space="preserve"> годов </w:t>
      </w:r>
      <w:r w:rsidRPr="00EA5CB8">
        <w:rPr>
          <w:sz w:val="28"/>
          <w:szCs w:val="28"/>
        </w:rPr>
        <w:t xml:space="preserve">определена в </w:t>
      </w:r>
      <w:r w:rsidRPr="00EA5CB8">
        <w:rPr>
          <w:sz w:val="28"/>
          <w:szCs w:val="28"/>
        </w:rPr>
        <w:lastRenderedPageBreak/>
        <w:t>соответствии со стратегическими целями Программы социально-</w:t>
      </w:r>
      <w:r w:rsidRPr="00C969CD">
        <w:rPr>
          <w:sz w:val="28"/>
          <w:szCs w:val="28"/>
        </w:rPr>
        <w:t xml:space="preserve">экономического развития </w:t>
      </w:r>
      <w:r w:rsidR="000F272F">
        <w:rPr>
          <w:sz w:val="28"/>
          <w:szCs w:val="28"/>
        </w:rPr>
        <w:t>муниципального образования «</w:t>
      </w:r>
      <w:r w:rsidR="003E3366">
        <w:rPr>
          <w:sz w:val="28"/>
          <w:szCs w:val="28"/>
        </w:rPr>
        <w:t>Селеговское</w:t>
      </w:r>
      <w:r w:rsidR="000E7EFB">
        <w:rPr>
          <w:sz w:val="28"/>
          <w:szCs w:val="28"/>
        </w:rPr>
        <w:t>»</w:t>
      </w:r>
      <w:r w:rsidRPr="00C969CD">
        <w:rPr>
          <w:sz w:val="28"/>
          <w:szCs w:val="28"/>
        </w:rPr>
        <w:t xml:space="preserve"> 201</w:t>
      </w:r>
      <w:r w:rsidR="000E7EFB">
        <w:rPr>
          <w:sz w:val="28"/>
          <w:szCs w:val="28"/>
        </w:rPr>
        <w:t>8-2020</w:t>
      </w:r>
      <w:r w:rsidRPr="00C969CD">
        <w:rPr>
          <w:sz w:val="28"/>
          <w:szCs w:val="28"/>
        </w:rPr>
        <w:t xml:space="preserve"> годы.</w:t>
      </w:r>
    </w:p>
    <w:p w:rsidR="003E6C9F" w:rsidRPr="009245D8" w:rsidRDefault="003E6C9F" w:rsidP="003E6C9F">
      <w:pPr>
        <w:ind w:firstLine="720"/>
        <w:jc w:val="both"/>
        <w:rPr>
          <w:spacing w:val="-2"/>
          <w:sz w:val="28"/>
          <w:szCs w:val="28"/>
        </w:rPr>
      </w:pPr>
      <w:r w:rsidRPr="009245D8">
        <w:rPr>
          <w:sz w:val="28"/>
          <w:szCs w:val="28"/>
        </w:rPr>
        <w:t xml:space="preserve"> Расходы бюджета</w:t>
      </w:r>
      <w:r w:rsidR="00663F6C" w:rsidRPr="009245D8">
        <w:rPr>
          <w:sz w:val="28"/>
          <w:szCs w:val="28"/>
        </w:rPr>
        <w:t xml:space="preserve"> </w:t>
      </w:r>
      <w:r w:rsidR="000E7EFB">
        <w:rPr>
          <w:sz w:val="28"/>
          <w:szCs w:val="28"/>
        </w:rPr>
        <w:t>муниципального образования «</w:t>
      </w:r>
      <w:r w:rsidR="003E3366">
        <w:rPr>
          <w:sz w:val="28"/>
          <w:szCs w:val="28"/>
        </w:rPr>
        <w:t>Селеговское</w:t>
      </w:r>
      <w:r w:rsidR="000E7EFB">
        <w:rPr>
          <w:sz w:val="28"/>
          <w:szCs w:val="28"/>
        </w:rPr>
        <w:t>»</w:t>
      </w:r>
      <w:r w:rsidRPr="009245D8">
        <w:rPr>
          <w:sz w:val="28"/>
          <w:szCs w:val="28"/>
        </w:rPr>
        <w:t xml:space="preserve"> предусматриваются на 201</w:t>
      </w:r>
      <w:r w:rsidR="000E7EFB">
        <w:rPr>
          <w:sz w:val="28"/>
          <w:szCs w:val="28"/>
        </w:rPr>
        <w:t>8</w:t>
      </w:r>
      <w:r w:rsidRPr="009245D8">
        <w:rPr>
          <w:sz w:val="28"/>
          <w:szCs w:val="28"/>
        </w:rPr>
        <w:t xml:space="preserve"> год в объеме </w:t>
      </w:r>
      <w:r w:rsidR="000C5E57">
        <w:rPr>
          <w:sz w:val="28"/>
          <w:szCs w:val="28"/>
        </w:rPr>
        <w:t>1254,2</w:t>
      </w:r>
      <w:r w:rsidR="00385D57" w:rsidRPr="009245D8">
        <w:rPr>
          <w:iCs/>
          <w:sz w:val="28"/>
          <w:szCs w:val="28"/>
          <w:lang w:eastAsia="en-US"/>
        </w:rPr>
        <w:t xml:space="preserve"> </w:t>
      </w:r>
      <w:r w:rsidRPr="009245D8">
        <w:rPr>
          <w:sz w:val="28"/>
          <w:szCs w:val="28"/>
        </w:rPr>
        <w:t>тыс. рублей, на 201</w:t>
      </w:r>
      <w:r w:rsidR="000E7EFB">
        <w:rPr>
          <w:sz w:val="28"/>
          <w:szCs w:val="28"/>
        </w:rPr>
        <w:t>9</w:t>
      </w:r>
      <w:r w:rsidRPr="009245D8">
        <w:rPr>
          <w:sz w:val="28"/>
          <w:szCs w:val="28"/>
        </w:rPr>
        <w:t xml:space="preserve"> год в сумме </w:t>
      </w:r>
      <w:r w:rsidR="000C5E57">
        <w:rPr>
          <w:sz w:val="28"/>
          <w:szCs w:val="28"/>
        </w:rPr>
        <w:t>1258,3</w:t>
      </w:r>
      <w:r w:rsidRPr="009245D8">
        <w:rPr>
          <w:sz w:val="28"/>
          <w:szCs w:val="28"/>
        </w:rPr>
        <w:t xml:space="preserve"> тыс. рублей и на 20</w:t>
      </w:r>
      <w:r w:rsidR="000E7EFB">
        <w:rPr>
          <w:sz w:val="28"/>
          <w:szCs w:val="28"/>
        </w:rPr>
        <w:t>20</w:t>
      </w:r>
      <w:r w:rsidR="00CD5FE7">
        <w:rPr>
          <w:sz w:val="28"/>
          <w:szCs w:val="28"/>
        </w:rPr>
        <w:t xml:space="preserve"> </w:t>
      </w:r>
      <w:r w:rsidRPr="009245D8">
        <w:rPr>
          <w:sz w:val="28"/>
          <w:szCs w:val="28"/>
        </w:rPr>
        <w:t xml:space="preserve">год в сумме </w:t>
      </w:r>
      <w:r w:rsidR="000C5E57">
        <w:rPr>
          <w:sz w:val="28"/>
          <w:szCs w:val="28"/>
        </w:rPr>
        <w:t>1264,1</w:t>
      </w:r>
      <w:r w:rsidRPr="009245D8">
        <w:rPr>
          <w:sz w:val="28"/>
          <w:szCs w:val="28"/>
        </w:rPr>
        <w:t xml:space="preserve"> тыс. рублей</w:t>
      </w:r>
      <w:r w:rsidR="00CD5FE7">
        <w:rPr>
          <w:sz w:val="28"/>
          <w:szCs w:val="28"/>
        </w:rPr>
        <w:t xml:space="preserve"> (таблица № 4).</w:t>
      </w:r>
    </w:p>
    <w:p w:rsidR="00E633EC" w:rsidRDefault="00BC72C1" w:rsidP="00F56014">
      <w:pPr>
        <w:ind w:firstLine="709"/>
        <w:jc w:val="both"/>
        <w:rPr>
          <w:sz w:val="28"/>
          <w:szCs w:val="28"/>
        </w:rPr>
      </w:pPr>
      <w:r w:rsidRPr="009245D8">
        <w:rPr>
          <w:sz w:val="28"/>
          <w:szCs w:val="28"/>
        </w:rPr>
        <w:t xml:space="preserve">При сравнении показателей </w:t>
      </w:r>
      <w:r w:rsidR="00837285">
        <w:rPr>
          <w:sz w:val="28"/>
          <w:szCs w:val="28"/>
        </w:rPr>
        <w:t xml:space="preserve">структуры </w:t>
      </w:r>
      <w:r w:rsidRPr="009245D8">
        <w:rPr>
          <w:sz w:val="28"/>
          <w:szCs w:val="28"/>
        </w:rPr>
        <w:t>расходной части бюджета на 201</w:t>
      </w:r>
      <w:r w:rsidR="00CD5FE7">
        <w:rPr>
          <w:sz w:val="28"/>
          <w:szCs w:val="28"/>
        </w:rPr>
        <w:t>8</w:t>
      </w:r>
      <w:r w:rsidRPr="009245D8">
        <w:rPr>
          <w:sz w:val="28"/>
          <w:szCs w:val="28"/>
        </w:rPr>
        <w:t xml:space="preserve"> год и на плановый период 201</w:t>
      </w:r>
      <w:r w:rsidR="00CD5FE7">
        <w:rPr>
          <w:sz w:val="28"/>
          <w:szCs w:val="28"/>
        </w:rPr>
        <w:t>9</w:t>
      </w:r>
      <w:r w:rsidRPr="009245D8">
        <w:rPr>
          <w:sz w:val="28"/>
          <w:szCs w:val="28"/>
        </w:rPr>
        <w:t>-20</w:t>
      </w:r>
      <w:r w:rsidR="00CD5FE7">
        <w:rPr>
          <w:sz w:val="28"/>
          <w:szCs w:val="28"/>
        </w:rPr>
        <w:t>20</w:t>
      </w:r>
      <w:r w:rsidRPr="009245D8">
        <w:rPr>
          <w:sz w:val="28"/>
          <w:szCs w:val="28"/>
        </w:rPr>
        <w:t xml:space="preserve"> годы</w:t>
      </w:r>
      <w:r w:rsidR="00E633EC" w:rsidRPr="009245D8">
        <w:rPr>
          <w:sz w:val="28"/>
          <w:szCs w:val="28"/>
        </w:rPr>
        <w:t xml:space="preserve"> с </w:t>
      </w:r>
      <w:r w:rsidR="009245D8" w:rsidRPr="009245D8">
        <w:rPr>
          <w:sz w:val="28"/>
          <w:szCs w:val="28"/>
        </w:rPr>
        <w:t>планом</w:t>
      </w:r>
      <w:r w:rsidR="00E633EC" w:rsidRPr="009245D8">
        <w:rPr>
          <w:sz w:val="28"/>
          <w:szCs w:val="28"/>
        </w:rPr>
        <w:t xml:space="preserve"> 201</w:t>
      </w:r>
      <w:r w:rsidR="00CD5FE7">
        <w:rPr>
          <w:sz w:val="28"/>
          <w:szCs w:val="28"/>
        </w:rPr>
        <w:t>7</w:t>
      </w:r>
      <w:r w:rsidR="00E633EC" w:rsidRPr="009245D8">
        <w:rPr>
          <w:sz w:val="28"/>
          <w:szCs w:val="28"/>
        </w:rPr>
        <w:t xml:space="preserve"> года</w:t>
      </w:r>
      <w:r w:rsidRPr="009245D8">
        <w:rPr>
          <w:sz w:val="28"/>
          <w:szCs w:val="28"/>
        </w:rPr>
        <w:t xml:space="preserve">, наблюдается </w:t>
      </w:r>
      <w:r w:rsidR="00113016" w:rsidRPr="009245D8">
        <w:rPr>
          <w:sz w:val="28"/>
          <w:szCs w:val="28"/>
        </w:rPr>
        <w:t>снижение</w:t>
      </w:r>
      <w:r w:rsidRPr="009245D8">
        <w:rPr>
          <w:sz w:val="28"/>
          <w:szCs w:val="28"/>
        </w:rPr>
        <w:t xml:space="preserve"> </w:t>
      </w:r>
      <w:r w:rsidR="00837285">
        <w:rPr>
          <w:sz w:val="28"/>
          <w:szCs w:val="28"/>
        </w:rPr>
        <w:t xml:space="preserve">доли «Общегосударственных </w:t>
      </w:r>
      <w:r w:rsidRPr="009245D8">
        <w:rPr>
          <w:sz w:val="28"/>
          <w:szCs w:val="28"/>
        </w:rPr>
        <w:t>расходов</w:t>
      </w:r>
      <w:r w:rsidR="00837285">
        <w:rPr>
          <w:sz w:val="28"/>
          <w:szCs w:val="28"/>
        </w:rPr>
        <w:t>»</w:t>
      </w:r>
      <w:r w:rsidR="00381C24" w:rsidRPr="009245D8">
        <w:rPr>
          <w:sz w:val="28"/>
          <w:szCs w:val="28"/>
        </w:rPr>
        <w:t xml:space="preserve"> бюджета</w:t>
      </w:r>
      <w:r w:rsidR="00837285">
        <w:rPr>
          <w:sz w:val="28"/>
          <w:szCs w:val="28"/>
        </w:rPr>
        <w:t xml:space="preserve"> и увеличение доли расходов на </w:t>
      </w:r>
      <w:r w:rsidR="0054794A" w:rsidRPr="009245D8">
        <w:rPr>
          <w:sz w:val="28"/>
          <w:szCs w:val="28"/>
        </w:rPr>
        <w:t xml:space="preserve"> </w:t>
      </w:r>
      <w:r w:rsidR="00837285">
        <w:rPr>
          <w:sz w:val="28"/>
          <w:szCs w:val="28"/>
        </w:rPr>
        <w:t>«Национальную безопасность», «Национальную экономику», «Жилищно-коммунальное хозяйство».</w:t>
      </w:r>
    </w:p>
    <w:p w:rsidR="000E7EFB" w:rsidRPr="009245D8" w:rsidRDefault="000E7EFB" w:rsidP="000E7EFB">
      <w:pPr>
        <w:ind w:firstLine="709"/>
        <w:jc w:val="right"/>
        <w:rPr>
          <w:sz w:val="28"/>
          <w:szCs w:val="28"/>
        </w:rPr>
      </w:pPr>
      <w:r w:rsidRPr="000F2306">
        <w:rPr>
          <w:sz w:val="28"/>
          <w:szCs w:val="28"/>
        </w:rPr>
        <w:t>Таблица №4</w:t>
      </w:r>
    </w:p>
    <w:tbl>
      <w:tblPr>
        <w:tblpPr w:leftFromText="180" w:rightFromText="180" w:vertAnchor="text" w:horzAnchor="margin" w:tblpX="-318" w:tblpY="665"/>
        <w:tblW w:w="10491" w:type="dxa"/>
        <w:tblLayout w:type="fixed"/>
        <w:tblLook w:val="04A0"/>
      </w:tblPr>
      <w:tblGrid>
        <w:gridCol w:w="1751"/>
        <w:gridCol w:w="943"/>
        <w:gridCol w:w="758"/>
        <w:gridCol w:w="943"/>
        <w:gridCol w:w="851"/>
        <w:gridCol w:w="992"/>
        <w:gridCol w:w="851"/>
        <w:gridCol w:w="992"/>
        <w:gridCol w:w="709"/>
        <w:gridCol w:w="992"/>
        <w:gridCol w:w="709"/>
      </w:tblGrid>
      <w:tr w:rsidR="002A5318" w:rsidRPr="00C630F3" w:rsidTr="00CD5FE7">
        <w:trPr>
          <w:trHeight w:val="315"/>
        </w:trPr>
        <w:tc>
          <w:tcPr>
            <w:tcW w:w="1751"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2A5318" w:rsidRPr="00C630F3" w:rsidRDefault="002A5318" w:rsidP="00CD5FE7">
            <w:pPr>
              <w:jc w:val="center"/>
              <w:rPr>
                <w:color w:val="000000"/>
              </w:rPr>
            </w:pPr>
            <w:r w:rsidRPr="00C630F3">
              <w:rPr>
                <w:color w:val="000000"/>
              </w:rPr>
              <w:t>Раздел</w:t>
            </w:r>
          </w:p>
        </w:tc>
        <w:tc>
          <w:tcPr>
            <w:tcW w:w="170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A5318" w:rsidRPr="00C630F3" w:rsidRDefault="002A5318" w:rsidP="00CD5FE7">
            <w:pPr>
              <w:jc w:val="center"/>
              <w:rPr>
                <w:color w:val="000000"/>
              </w:rPr>
            </w:pPr>
            <w:r>
              <w:rPr>
                <w:color w:val="000000"/>
              </w:rPr>
              <w:t>2016</w:t>
            </w:r>
            <w:r w:rsidRPr="00C630F3">
              <w:rPr>
                <w:color w:val="000000"/>
              </w:rPr>
              <w:t xml:space="preserve"> (факт)</w:t>
            </w:r>
          </w:p>
        </w:tc>
        <w:tc>
          <w:tcPr>
            <w:tcW w:w="1794" w:type="dxa"/>
            <w:gridSpan w:val="2"/>
            <w:tcBorders>
              <w:top w:val="single" w:sz="4" w:space="0" w:color="auto"/>
              <w:left w:val="nil"/>
              <w:bottom w:val="single" w:sz="4" w:space="0" w:color="auto"/>
              <w:right w:val="single" w:sz="4" w:space="0" w:color="auto"/>
            </w:tcBorders>
            <w:shd w:val="clear" w:color="auto" w:fill="auto"/>
            <w:vAlign w:val="center"/>
            <w:hideMark/>
          </w:tcPr>
          <w:p w:rsidR="002A5318" w:rsidRPr="00C630F3" w:rsidRDefault="002A5318" w:rsidP="00CD5FE7">
            <w:pPr>
              <w:jc w:val="center"/>
              <w:rPr>
                <w:color w:val="000000"/>
              </w:rPr>
            </w:pPr>
            <w:r w:rsidRPr="00C630F3">
              <w:rPr>
                <w:color w:val="000000"/>
              </w:rPr>
              <w:t>201</w:t>
            </w:r>
            <w:r>
              <w:rPr>
                <w:color w:val="000000"/>
              </w:rPr>
              <w:t>7</w:t>
            </w:r>
            <w:r w:rsidRPr="00C630F3">
              <w:rPr>
                <w:color w:val="000000"/>
              </w:rPr>
              <w:t xml:space="preserve"> год (план)</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2A5318" w:rsidRPr="00C630F3" w:rsidRDefault="002A5318" w:rsidP="00CD5FE7">
            <w:pPr>
              <w:jc w:val="center"/>
              <w:rPr>
                <w:color w:val="000000"/>
              </w:rPr>
            </w:pPr>
            <w:r w:rsidRPr="00C630F3">
              <w:rPr>
                <w:color w:val="000000"/>
              </w:rPr>
              <w:t>201</w:t>
            </w:r>
            <w:r>
              <w:rPr>
                <w:color w:val="000000"/>
              </w:rPr>
              <w:t>8</w:t>
            </w:r>
            <w:r w:rsidRPr="00C630F3">
              <w:rPr>
                <w:color w:val="000000"/>
              </w:rPr>
              <w:t xml:space="preserve"> год </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2A5318" w:rsidRPr="00C630F3" w:rsidRDefault="002A5318" w:rsidP="00CD5FE7">
            <w:pPr>
              <w:jc w:val="center"/>
              <w:rPr>
                <w:color w:val="000000"/>
              </w:rPr>
            </w:pPr>
            <w:r w:rsidRPr="00C630F3">
              <w:rPr>
                <w:color w:val="000000"/>
              </w:rPr>
              <w:t>201</w:t>
            </w:r>
            <w:r>
              <w:rPr>
                <w:color w:val="000000"/>
              </w:rPr>
              <w:t>9</w:t>
            </w:r>
            <w:r w:rsidRPr="00C630F3">
              <w:rPr>
                <w:color w:val="000000"/>
              </w:rPr>
              <w:t xml:space="preserve"> год </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2A5318" w:rsidRPr="00C630F3" w:rsidRDefault="002A5318" w:rsidP="00CD5FE7">
            <w:pPr>
              <w:jc w:val="center"/>
              <w:rPr>
                <w:color w:val="000000"/>
              </w:rPr>
            </w:pPr>
            <w:r w:rsidRPr="00C630F3">
              <w:rPr>
                <w:color w:val="000000"/>
              </w:rPr>
              <w:t>20</w:t>
            </w:r>
            <w:r>
              <w:rPr>
                <w:color w:val="000000"/>
              </w:rPr>
              <w:t>20</w:t>
            </w:r>
            <w:r w:rsidRPr="00C630F3">
              <w:rPr>
                <w:color w:val="000000"/>
              </w:rPr>
              <w:t xml:space="preserve"> год </w:t>
            </w:r>
          </w:p>
        </w:tc>
      </w:tr>
      <w:tr w:rsidR="002A5318" w:rsidRPr="00C630F3" w:rsidTr="00CD5FE7">
        <w:trPr>
          <w:trHeight w:val="1395"/>
        </w:trPr>
        <w:tc>
          <w:tcPr>
            <w:tcW w:w="1751" w:type="dxa"/>
            <w:vMerge/>
            <w:tcBorders>
              <w:top w:val="single" w:sz="4" w:space="0" w:color="auto"/>
              <w:left w:val="single" w:sz="4" w:space="0" w:color="auto"/>
              <w:bottom w:val="single" w:sz="4" w:space="0" w:color="auto"/>
              <w:right w:val="single" w:sz="4" w:space="0" w:color="auto"/>
            </w:tcBorders>
            <w:vAlign w:val="center"/>
            <w:hideMark/>
          </w:tcPr>
          <w:p w:rsidR="002A5318" w:rsidRPr="00C630F3" w:rsidRDefault="002A5318" w:rsidP="00CD5FE7">
            <w:pPr>
              <w:rPr>
                <w:color w:val="000000"/>
              </w:rPr>
            </w:pPr>
          </w:p>
        </w:tc>
        <w:tc>
          <w:tcPr>
            <w:tcW w:w="943" w:type="dxa"/>
            <w:tcBorders>
              <w:top w:val="nil"/>
              <w:left w:val="nil"/>
              <w:bottom w:val="single" w:sz="4" w:space="0" w:color="auto"/>
              <w:right w:val="single" w:sz="4" w:space="0" w:color="auto"/>
            </w:tcBorders>
            <w:shd w:val="clear" w:color="auto" w:fill="auto"/>
            <w:vAlign w:val="center"/>
            <w:hideMark/>
          </w:tcPr>
          <w:p w:rsidR="002A5318" w:rsidRPr="00C630F3" w:rsidRDefault="002A5318" w:rsidP="00CD5FE7">
            <w:pPr>
              <w:ind w:left="-108" w:right="-108"/>
              <w:jc w:val="center"/>
              <w:rPr>
                <w:color w:val="000000"/>
              </w:rPr>
            </w:pPr>
            <w:r w:rsidRPr="00C630F3">
              <w:rPr>
                <w:color w:val="000000"/>
              </w:rPr>
              <w:t>сумма, тыс.руб.</w:t>
            </w:r>
          </w:p>
        </w:tc>
        <w:tc>
          <w:tcPr>
            <w:tcW w:w="758" w:type="dxa"/>
            <w:tcBorders>
              <w:top w:val="nil"/>
              <w:left w:val="nil"/>
              <w:bottom w:val="single" w:sz="4" w:space="0" w:color="auto"/>
              <w:right w:val="single" w:sz="4" w:space="0" w:color="auto"/>
            </w:tcBorders>
            <w:shd w:val="clear" w:color="auto" w:fill="auto"/>
            <w:vAlign w:val="center"/>
            <w:hideMark/>
          </w:tcPr>
          <w:p w:rsidR="002A5318" w:rsidRPr="00C630F3" w:rsidRDefault="002A5318" w:rsidP="00CD5FE7">
            <w:pPr>
              <w:ind w:left="-108" w:right="-108"/>
              <w:jc w:val="center"/>
              <w:rPr>
                <w:color w:val="000000"/>
              </w:rPr>
            </w:pPr>
            <w:r w:rsidRPr="00C630F3">
              <w:rPr>
                <w:color w:val="000000"/>
              </w:rPr>
              <w:t>доля в общей сумме расходов, %</w:t>
            </w:r>
          </w:p>
        </w:tc>
        <w:tc>
          <w:tcPr>
            <w:tcW w:w="943" w:type="dxa"/>
            <w:tcBorders>
              <w:top w:val="nil"/>
              <w:left w:val="nil"/>
              <w:bottom w:val="single" w:sz="4" w:space="0" w:color="auto"/>
              <w:right w:val="single" w:sz="4" w:space="0" w:color="auto"/>
            </w:tcBorders>
            <w:shd w:val="clear" w:color="auto" w:fill="auto"/>
            <w:vAlign w:val="center"/>
            <w:hideMark/>
          </w:tcPr>
          <w:p w:rsidR="002A5318" w:rsidRPr="00C630F3" w:rsidRDefault="002A5318" w:rsidP="00CD5FE7">
            <w:pPr>
              <w:ind w:left="-108" w:right="-108"/>
              <w:jc w:val="center"/>
              <w:rPr>
                <w:color w:val="000000"/>
              </w:rPr>
            </w:pPr>
            <w:r w:rsidRPr="00C630F3">
              <w:rPr>
                <w:color w:val="000000"/>
              </w:rPr>
              <w:t>сумма, тыс.руб.</w:t>
            </w:r>
          </w:p>
        </w:tc>
        <w:tc>
          <w:tcPr>
            <w:tcW w:w="851" w:type="dxa"/>
            <w:tcBorders>
              <w:top w:val="nil"/>
              <w:left w:val="nil"/>
              <w:bottom w:val="single" w:sz="4" w:space="0" w:color="auto"/>
              <w:right w:val="single" w:sz="4" w:space="0" w:color="auto"/>
            </w:tcBorders>
            <w:shd w:val="clear" w:color="auto" w:fill="auto"/>
            <w:vAlign w:val="center"/>
            <w:hideMark/>
          </w:tcPr>
          <w:p w:rsidR="002A5318" w:rsidRPr="00C630F3" w:rsidRDefault="002A5318" w:rsidP="00CD5FE7">
            <w:pPr>
              <w:ind w:left="-108" w:right="-108"/>
              <w:jc w:val="center"/>
              <w:rPr>
                <w:color w:val="000000"/>
              </w:rPr>
            </w:pPr>
            <w:r w:rsidRPr="00C630F3">
              <w:rPr>
                <w:color w:val="000000"/>
              </w:rPr>
              <w:t>доля в общей сумме расходов, %</w:t>
            </w:r>
          </w:p>
        </w:tc>
        <w:tc>
          <w:tcPr>
            <w:tcW w:w="992" w:type="dxa"/>
            <w:tcBorders>
              <w:top w:val="nil"/>
              <w:left w:val="nil"/>
              <w:bottom w:val="single" w:sz="4" w:space="0" w:color="auto"/>
              <w:right w:val="single" w:sz="4" w:space="0" w:color="auto"/>
            </w:tcBorders>
            <w:shd w:val="clear" w:color="auto" w:fill="auto"/>
            <w:vAlign w:val="center"/>
            <w:hideMark/>
          </w:tcPr>
          <w:p w:rsidR="002A5318" w:rsidRPr="00C630F3" w:rsidRDefault="002A5318" w:rsidP="00CD5FE7">
            <w:pPr>
              <w:ind w:left="-108" w:right="-108"/>
              <w:jc w:val="center"/>
              <w:rPr>
                <w:color w:val="000000"/>
              </w:rPr>
            </w:pPr>
            <w:r w:rsidRPr="00C630F3">
              <w:rPr>
                <w:color w:val="000000"/>
              </w:rPr>
              <w:t>сумма, тыс.руб.</w:t>
            </w:r>
          </w:p>
        </w:tc>
        <w:tc>
          <w:tcPr>
            <w:tcW w:w="851" w:type="dxa"/>
            <w:tcBorders>
              <w:top w:val="nil"/>
              <w:left w:val="nil"/>
              <w:bottom w:val="single" w:sz="4" w:space="0" w:color="auto"/>
              <w:right w:val="single" w:sz="4" w:space="0" w:color="auto"/>
            </w:tcBorders>
            <w:shd w:val="clear" w:color="auto" w:fill="auto"/>
            <w:vAlign w:val="center"/>
            <w:hideMark/>
          </w:tcPr>
          <w:p w:rsidR="002A5318" w:rsidRPr="00C630F3" w:rsidRDefault="002A5318" w:rsidP="00CD5FE7">
            <w:pPr>
              <w:ind w:left="-108" w:right="-108"/>
              <w:jc w:val="center"/>
              <w:rPr>
                <w:color w:val="000000"/>
              </w:rPr>
            </w:pPr>
            <w:r w:rsidRPr="00C630F3">
              <w:rPr>
                <w:color w:val="000000"/>
              </w:rPr>
              <w:t>доля в общей сумме расходов, %</w:t>
            </w:r>
          </w:p>
        </w:tc>
        <w:tc>
          <w:tcPr>
            <w:tcW w:w="992" w:type="dxa"/>
            <w:tcBorders>
              <w:top w:val="nil"/>
              <w:left w:val="nil"/>
              <w:bottom w:val="single" w:sz="4" w:space="0" w:color="auto"/>
              <w:right w:val="single" w:sz="4" w:space="0" w:color="auto"/>
            </w:tcBorders>
            <w:shd w:val="clear" w:color="auto" w:fill="auto"/>
            <w:vAlign w:val="center"/>
            <w:hideMark/>
          </w:tcPr>
          <w:p w:rsidR="002A5318" w:rsidRPr="00C630F3" w:rsidRDefault="002A5318" w:rsidP="00CD5FE7">
            <w:pPr>
              <w:ind w:left="-108" w:right="-108"/>
              <w:jc w:val="center"/>
              <w:rPr>
                <w:color w:val="000000"/>
              </w:rPr>
            </w:pPr>
            <w:r w:rsidRPr="00C630F3">
              <w:rPr>
                <w:color w:val="000000"/>
              </w:rPr>
              <w:t>сумма, тыс.руб.</w:t>
            </w:r>
          </w:p>
        </w:tc>
        <w:tc>
          <w:tcPr>
            <w:tcW w:w="709" w:type="dxa"/>
            <w:tcBorders>
              <w:top w:val="nil"/>
              <w:left w:val="nil"/>
              <w:bottom w:val="single" w:sz="4" w:space="0" w:color="auto"/>
              <w:right w:val="single" w:sz="4" w:space="0" w:color="auto"/>
            </w:tcBorders>
            <w:shd w:val="clear" w:color="auto" w:fill="auto"/>
            <w:vAlign w:val="center"/>
            <w:hideMark/>
          </w:tcPr>
          <w:p w:rsidR="002A5318" w:rsidRPr="00C630F3" w:rsidRDefault="002A5318" w:rsidP="00CD5FE7">
            <w:pPr>
              <w:ind w:left="-108" w:right="-108"/>
              <w:jc w:val="center"/>
              <w:rPr>
                <w:color w:val="000000"/>
              </w:rPr>
            </w:pPr>
            <w:r w:rsidRPr="00C630F3">
              <w:rPr>
                <w:color w:val="000000"/>
              </w:rPr>
              <w:t>доля в общей сумме расходов, %</w:t>
            </w:r>
          </w:p>
        </w:tc>
        <w:tc>
          <w:tcPr>
            <w:tcW w:w="992" w:type="dxa"/>
            <w:tcBorders>
              <w:top w:val="nil"/>
              <w:left w:val="nil"/>
              <w:bottom w:val="single" w:sz="4" w:space="0" w:color="auto"/>
              <w:right w:val="single" w:sz="4" w:space="0" w:color="auto"/>
            </w:tcBorders>
            <w:shd w:val="clear" w:color="auto" w:fill="auto"/>
            <w:vAlign w:val="center"/>
            <w:hideMark/>
          </w:tcPr>
          <w:p w:rsidR="002A5318" w:rsidRPr="00C630F3" w:rsidRDefault="002A5318" w:rsidP="00CD5FE7">
            <w:pPr>
              <w:ind w:left="-108" w:right="-108"/>
              <w:jc w:val="center"/>
              <w:rPr>
                <w:color w:val="000000"/>
              </w:rPr>
            </w:pPr>
            <w:r w:rsidRPr="00C630F3">
              <w:rPr>
                <w:color w:val="000000"/>
              </w:rPr>
              <w:t>сумма, тыс.руб.</w:t>
            </w:r>
          </w:p>
        </w:tc>
        <w:tc>
          <w:tcPr>
            <w:tcW w:w="709" w:type="dxa"/>
            <w:tcBorders>
              <w:top w:val="nil"/>
              <w:left w:val="nil"/>
              <w:bottom w:val="single" w:sz="4" w:space="0" w:color="auto"/>
              <w:right w:val="single" w:sz="4" w:space="0" w:color="auto"/>
            </w:tcBorders>
            <w:shd w:val="clear" w:color="auto" w:fill="auto"/>
            <w:vAlign w:val="center"/>
            <w:hideMark/>
          </w:tcPr>
          <w:p w:rsidR="002A5318" w:rsidRPr="00C630F3" w:rsidRDefault="002A5318" w:rsidP="00CD5FE7">
            <w:pPr>
              <w:ind w:left="-108" w:right="-108"/>
              <w:jc w:val="center"/>
              <w:rPr>
                <w:color w:val="000000"/>
              </w:rPr>
            </w:pPr>
            <w:r w:rsidRPr="00C630F3">
              <w:rPr>
                <w:color w:val="000000"/>
              </w:rPr>
              <w:t>доля в общей сумме расходов, %</w:t>
            </w:r>
          </w:p>
        </w:tc>
      </w:tr>
      <w:tr w:rsidR="002A5318" w:rsidRPr="00C630F3" w:rsidTr="00CD5FE7">
        <w:trPr>
          <w:trHeight w:val="630"/>
        </w:trPr>
        <w:tc>
          <w:tcPr>
            <w:tcW w:w="1751" w:type="dxa"/>
            <w:tcBorders>
              <w:top w:val="nil"/>
              <w:left w:val="single" w:sz="4" w:space="0" w:color="auto"/>
              <w:bottom w:val="single" w:sz="4" w:space="0" w:color="auto"/>
              <w:right w:val="single" w:sz="4" w:space="0" w:color="auto"/>
            </w:tcBorders>
            <w:shd w:val="clear" w:color="auto" w:fill="auto"/>
            <w:vAlign w:val="bottom"/>
            <w:hideMark/>
          </w:tcPr>
          <w:p w:rsidR="002A5318" w:rsidRPr="00C630F3" w:rsidRDefault="002A5318" w:rsidP="00CD5FE7">
            <w:pPr>
              <w:rPr>
                <w:color w:val="000000"/>
              </w:rPr>
            </w:pPr>
            <w:r w:rsidRPr="00C630F3">
              <w:rPr>
                <w:color w:val="000000"/>
              </w:rPr>
              <w:t>Общегосударственные вопросы</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0F2306" w:rsidP="00CD5FE7">
            <w:pPr>
              <w:jc w:val="right"/>
              <w:rPr>
                <w:color w:val="000000"/>
              </w:rPr>
            </w:pPr>
            <w:r>
              <w:rPr>
                <w:color w:val="000000"/>
              </w:rPr>
              <w:t>997,7</w:t>
            </w:r>
          </w:p>
        </w:tc>
        <w:tc>
          <w:tcPr>
            <w:tcW w:w="758" w:type="dxa"/>
            <w:tcBorders>
              <w:top w:val="nil"/>
              <w:left w:val="nil"/>
              <w:bottom w:val="single" w:sz="4" w:space="0" w:color="auto"/>
              <w:right w:val="single" w:sz="4" w:space="0" w:color="auto"/>
            </w:tcBorders>
            <w:shd w:val="clear" w:color="auto" w:fill="auto"/>
            <w:vAlign w:val="bottom"/>
            <w:hideMark/>
          </w:tcPr>
          <w:p w:rsidR="002A5318" w:rsidRPr="00C630F3" w:rsidRDefault="000F2306" w:rsidP="00CD5FE7">
            <w:pPr>
              <w:jc w:val="right"/>
              <w:rPr>
                <w:color w:val="000000"/>
              </w:rPr>
            </w:pPr>
            <w:r>
              <w:rPr>
                <w:color w:val="000000"/>
              </w:rPr>
              <w:t>84,0</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9E5B38" w:rsidP="00CD5FE7">
            <w:pPr>
              <w:jc w:val="right"/>
              <w:rPr>
                <w:color w:val="000000"/>
              </w:rPr>
            </w:pPr>
            <w:r>
              <w:rPr>
                <w:color w:val="000000"/>
              </w:rPr>
              <w:t>961,7</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9E5B38" w:rsidP="00CD5FE7">
            <w:pPr>
              <w:jc w:val="right"/>
              <w:rPr>
                <w:color w:val="000000"/>
              </w:rPr>
            </w:pPr>
            <w:r>
              <w:rPr>
                <w:color w:val="000000"/>
              </w:rPr>
              <w:t>93,3</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B25B95">
            <w:pPr>
              <w:jc w:val="right"/>
              <w:rPr>
                <w:color w:val="000000"/>
              </w:rPr>
            </w:pPr>
            <w:r>
              <w:rPr>
                <w:color w:val="000000"/>
              </w:rPr>
              <w:t>1039,6</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B25B95">
            <w:pPr>
              <w:jc w:val="right"/>
              <w:rPr>
                <w:color w:val="000000"/>
              </w:rPr>
            </w:pPr>
            <w:r>
              <w:rPr>
                <w:color w:val="000000"/>
              </w:rPr>
              <w:t>82,9</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9E5B38" w:rsidP="00CD5FE7">
            <w:pPr>
              <w:jc w:val="right"/>
              <w:rPr>
                <w:color w:val="000000"/>
              </w:rPr>
            </w:pPr>
            <w:r>
              <w:rPr>
                <w:color w:val="000000"/>
              </w:rPr>
              <w:t>1041,9</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82,8</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1044,1</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82,6</w:t>
            </w:r>
          </w:p>
        </w:tc>
      </w:tr>
      <w:tr w:rsidR="002A5318" w:rsidRPr="00C630F3" w:rsidTr="00CD5FE7">
        <w:trPr>
          <w:trHeight w:val="315"/>
        </w:trPr>
        <w:tc>
          <w:tcPr>
            <w:tcW w:w="1751" w:type="dxa"/>
            <w:tcBorders>
              <w:top w:val="nil"/>
              <w:left w:val="single" w:sz="4" w:space="0" w:color="auto"/>
              <w:bottom w:val="single" w:sz="4" w:space="0" w:color="auto"/>
              <w:right w:val="single" w:sz="4" w:space="0" w:color="auto"/>
            </w:tcBorders>
            <w:shd w:val="clear" w:color="auto" w:fill="auto"/>
            <w:vAlign w:val="bottom"/>
            <w:hideMark/>
          </w:tcPr>
          <w:p w:rsidR="002A5318" w:rsidRPr="00C630F3" w:rsidRDefault="002A5318" w:rsidP="00CD5FE7">
            <w:pPr>
              <w:rPr>
                <w:color w:val="000000"/>
              </w:rPr>
            </w:pPr>
            <w:r w:rsidRPr="00C630F3">
              <w:rPr>
                <w:color w:val="000000"/>
              </w:rPr>
              <w:t>Национальная оборона</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0F2306" w:rsidP="00B72A1B">
            <w:pPr>
              <w:jc w:val="right"/>
              <w:rPr>
                <w:color w:val="000000"/>
              </w:rPr>
            </w:pPr>
            <w:r>
              <w:rPr>
                <w:color w:val="000000"/>
              </w:rPr>
              <w:t>57,4</w:t>
            </w:r>
          </w:p>
        </w:tc>
        <w:tc>
          <w:tcPr>
            <w:tcW w:w="758" w:type="dxa"/>
            <w:tcBorders>
              <w:top w:val="nil"/>
              <w:left w:val="nil"/>
              <w:bottom w:val="single" w:sz="4" w:space="0" w:color="auto"/>
              <w:right w:val="single" w:sz="4" w:space="0" w:color="auto"/>
            </w:tcBorders>
            <w:shd w:val="clear" w:color="auto" w:fill="auto"/>
            <w:vAlign w:val="bottom"/>
            <w:hideMark/>
          </w:tcPr>
          <w:p w:rsidR="002A5318" w:rsidRPr="00C630F3" w:rsidRDefault="000F2306" w:rsidP="00B72A1B">
            <w:pPr>
              <w:jc w:val="right"/>
              <w:rPr>
                <w:color w:val="000000"/>
              </w:rPr>
            </w:pPr>
            <w:r>
              <w:rPr>
                <w:color w:val="000000"/>
              </w:rPr>
              <w:t>4,8</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color w:val="000000"/>
              </w:rPr>
            </w:pPr>
            <w:r>
              <w:rPr>
                <w:color w:val="000000"/>
              </w:rPr>
              <w:t>61,1</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261E1E">
            <w:pPr>
              <w:jc w:val="right"/>
              <w:rPr>
                <w:color w:val="000000"/>
              </w:rPr>
            </w:pPr>
            <w:r>
              <w:rPr>
                <w:color w:val="000000"/>
              </w:rPr>
              <w:t>5,</w:t>
            </w:r>
            <w:r w:rsidR="00B25B95">
              <w:rPr>
                <w:color w:val="000000"/>
              </w:rPr>
              <w:t>9</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261E1E" w:rsidP="00CD5FE7">
            <w:pPr>
              <w:jc w:val="right"/>
              <w:rPr>
                <w:color w:val="000000"/>
              </w:rPr>
            </w:pPr>
            <w:r>
              <w:rPr>
                <w:color w:val="000000"/>
              </w:rPr>
              <w:t>72,1</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5,7</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261E1E">
            <w:pPr>
              <w:jc w:val="right"/>
              <w:rPr>
                <w:color w:val="000000"/>
              </w:rPr>
            </w:pPr>
            <w:r>
              <w:rPr>
                <w:color w:val="000000"/>
              </w:rPr>
              <w:t>72,</w:t>
            </w:r>
            <w:r w:rsidR="00261E1E">
              <w:rPr>
                <w:color w:val="000000"/>
              </w:rPr>
              <w:t>9</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5,8</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B25B95">
            <w:pPr>
              <w:jc w:val="right"/>
              <w:rPr>
                <w:color w:val="000000"/>
              </w:rPr>
            </w:pPr>
            <w:r>
              <w:rPr>
                <w:color w:val="000000"/>
              </w:rPr>
              <w:t>75,</w:t>
            </w:r>
            <w:r w:rsidR="00B25B95">
              <w:rPr>
                <w:color w:val="000000"/>
              </w:rPr>
              <w:t>5</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6,0</w:t>
            </w:r>
          </w:p>
        </w:tc>
      </w:tr>
      <w:tr w:rsidR="002A5318" w:rsidRPr="00C630F3" w:rsidTr="00CD5FE7">
        <w:trPr>
          <w:trHeight w:val="1166"/>
        </w:trPr>
        <w:tc>
          <w:tcPr>
            <w:tcW w:w="1751" w:type="dxa"/>
            <w:tcBorders>
              <w:top w:val="nil"/>
              <w:left w:val="single" w:sz="4" w:space="0" w:color="auto"/>
              <w:bottom w:val="single" w:sz="4" w:space="0" w:color="auto"/>
              <w:right w:val="single" w:sz="4" w:space="0" w:color="auto"/>
            </w:tcBorders>
            <w:shd w:val="clear" w:color="auto" w:fill="auto"/>
            <w:vAlign w:val="bottom"/>
            <w:hideMark/>
          </w:tcPr>
          <w:p w:rsidR="002A5318" w:rsidRPr="00C630F3" w:rsidRDefault="002A5318" w:rsidP="00CD5FE7">
            <w:pPr>
              <w:rPr>
                <w:color w:val="000000"/>
              </w:rPr>
            </w:pPr>
            <w:r w:rsidRPr="00C630F3">
              <w:rPr>
                <w:color w:val="000000"/>
              </w:rPr>
              <w:t>Национальная безопасность и правоохранительная деятельность</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0F2306" w:rsidP="00562B61">
            <w:pPr>
              <w:jc w:val="right"/>
              <w:rPr>
                <w:color w:val="000000"/>
              </w:rPr>
            </w:pPr>
            <w:r>
              <w:rPr>
                <w:color w:val="000000"/>
              </w:rPr>
              <w:t>14,1</w:t>
            </w:r>
          </w:p>
        </w:tc>
        <w:tc>
          <w:tcPr>
            <w:tcW w:w="758" w:type="dxa"/>
            <w:tcBorders>
              <w:top w:val="nil"/>
              <w:left w:val="nil"/>
              <w:bottom w:val="single" w:sz="4" w:space="0" w:color="auto"/>
              <w:right w:val="single" w:sz="4" w:space="0" w:color="auto"/>
            </w:tcBorders>
            <w:shd w:val="clear" w:color="auto" w:fill="auto"/>
            <w:vAlign w:val="bottom"/>
            <w:hideMark/>
          </w:tcPr>
          <w:p w:rsidR="002A5318" w:rsidRPr="00C630F3" w:rsidRDefault="00B72A1B" w:rsidP="00CD5FE7">
            <w:pPr>
              <w:jc w:val="right"/>
              <w:rPr>
                <w:color w:val="000000"/>
              </w:rPr>
            </w:pPr>
            <w:r>
              <w:rPr>
                <w:color w:val="000000"/>
              </w:rPr>
              <w:t>1,2</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color w:val="000000"/>
              </w:rPr>
            </w:pPr>
            <w:r>
              <w:rPr>
                <w:color w:val="000000"/>
              </w:rPr>
              <w:t>2,0</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color w:val="000000"/>
              </w:rPr>
            </w:pPr>
            <w:r>
              <w:rPr>
                <w:color w:val="000000"/>
              </w:rPr>
              <w:t>0,2</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5,0</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0,4</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5</w:t>
            </w:r>
            <w:r w:rsidR="00261E1E">
              <w:rPr>
                <w:color w:val="000000"/>
              </w:rPr>
              <w:t>,0</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0</w:t>
            </w:r>
            <w:r w:rsidR="002A5318">
              <w:rPr>
                <w:color w:val="000000"/>
              </w:rPr>
              <w:t>,4</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5</w:t>
            </w:r>
            <w:r w:rsidR="002A5318">
              <w:rPr>
                <w:color w:val="000000"/>
              </w:rPr>
              <w:t>,0</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0</w:t>
            </w:r>
            <w:r w:rsidR="00261E1E">
              <w:rPr>
                <w:color w:val="000000"/>
              </w:rPr>
              <w:t>,4</w:t>
            </w:r>
          </w:p>
        </w:tc>
      </w:tr>
      <w:tr w:rsidR="002A5318" w:rsidRPr="00C630F3" w:rsidTr="00CD5FE7">
        <w:trPr>
          <w:trHeight w:val="315"/>
        </w:trPr>
        <w:tc>
          <w:tcPr>
            <w:tcW w:w="1751" w:type="dxa"/>
            <w:tcBorders>
              <w:top w:val="nil"/>
              <w:left w:val="single" w:sz="4" w:space="0" w:color="auto"/>
              <w:bottom w:val="single" w:sz="4" w:space="0" w:color="auto"/>
              <w:right w:val="single" w:sz="4" w:space="0" w:color="auto"/>
            </w:tcBorders>
            <w:shd w:val="clear" w:color="auto" w:fill="auto"/>
            <w:vAlign w:val="bottom"/>
            <w:hideMark/>
          </w:tcPr>
          <w:p w:rsidR="002A5318" w:rsidRPr="00C630F3" w:rsidRDefault="002A5318" w:rsidP="00CD5FE7">
            <w:pPr>
              <w:rPr>
                <w:color w:val="000000"/>
              </w:rPr>
            </w:pPr>
            <w:r w:rsidRPr="00C630F3">
              <w:rPr>
                <w:color w:val="000000"/>
              </w:rPr>
              <w:t>Национальная экономика</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0F2306" w:rsidP="00562B61">
            <w:pPr>
              <w:jc w:val="right"/>
              <w:rPr>
                <w:color w:val="000000"/>
              </w:rPr>
            </w:pPr>
            <w:r>
              <w:rPr>
                <w:color w:val="000000"/>
              </w:rPr>
              <w:t>59,1</w:t>
            </w:r>
          </w:p>
        </w:tc>
        <w:tc>
          <w:tcPr>
            <w:tcW w:w="758" w:type="dxa"/>
            <w:tcBorders>
              <w:top w:val="nil"/>
              <w:left w:val="nil"/>
              <w:bottom w:val="single" w:sz="4" w:space="0" w:color="auto"/>
              <w:right w:val="single" w:sz="4" w:space="0" w:color="auto"/>
            </w:tcBorders>
            <w:shd w:val="clear" w:color="auto" w:fill="auto"/>
            <w:vAlign w:val="bottom"/>
            <w:hideMark/>
          </w:tcPr>
          <w:p w:rsidR="002A5318" w:rsidRPr="00C630F3" w:rsidRDefault="000F2306" w:rsidP="00562B61">
            <w:pPr>
              <w:jc w:val="right"/>
              <w:rPr>
                <w:color w:val="000000"/>
              </w:rPr>
            </w:pPr>
            <w:r>
              <w:rPr>
                <w:color w:val="000000"/>
              </w:rPr>
              <w:t>5,0</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color w:val="000000"/>
              </w:rPr>
            </w:pPr>
            <w:r>
              <w:rPr>
                <w:color w:val="000000"/>
              </w:rPr>
              <w:t>0,0</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color w:val="000000"/>
              </w:rPr>
            </w:pPr>
            <w:r>
              <w:rPr>
                <w:color w:val="000000"/>
              </w:rPr>
              <w:t>-</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101</w:t>
            </w:r>
            <w:r w:rsidR="00261E1E">
              <w:rPr>
                <w:color w:val="000000"/>
              </w:rPr>
              <w:t>,0</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8,1</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101</w:t>
            </w:r>
            <w:r w:rsidR="00261E1E">
              <w:rPr>
                <w:color w:val="000000"/>
              </w:rPr>
              <w:t>,0</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8,0</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10</w:t>
            </w:r>
            <w:r w:rsidR="00261E1E">
              <w:rPr>
                <w:color w:val="000000"/>
              </w:rPr>
              <w:t>1</w:t>
            </w:r>
            <w:r w:rsidR="002A5318">
              <w:rPr>
                <w:color w:val="000000"/>
              </w:rPr>
              <w:t>,0</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8,0</w:t>
            </w:r>
          </w:p>
        </w:tc>
      </w:tr>
      <w:tr w:rsidR="002A5318" w:rsidRPr="00C630F3" w:rsidTr="00CD5FE7">
        <w:trPr>
          <w:trHeight w:val="630"/>
        </w:trPr>
        <w:tc>
          <w:tcPr>
            <w:tcW w:w="1751" w:type="dxa"/>
            <w:tcBorders>
              <w:top w:val="nil"/>
              <w:left w:val="single" w:sz="4" w:space="0" w:color="auto"/>
              <w:bottom w:val="single" w:sz="4" w:space="0" w:color="auto"/>
              <w:right w:val="single" w:sz="4" w:space="0" w:color="auto"/>
            </w:tcBorders>
            <w:shd w:val="clear" w:color="auto" w:fill="auto"/>
            <w:vAlign w:val="bottom"/>
            <w:hideMark/>
          </w:tcPr>
          <w:p w:rsidR="002A5318" w:rsidRPr="00C630F3" w:rsidRDefault="002A5318" w:rsidP="00CD5FE7">
            <w:pPr>
              <w:rPr>
                <w:color w:val="000000"/>
              </w:rPr>
            </w:pPr>
            <w:r w:rsidRPr="00C630F3">
              <w:rPr>
                <w:color w:val="000000"/>
              </w:rPr>
              <w:t>Жилищно-коммунальное хозяйство</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0F2306" w:rsidP="00CD5FE7">
            <w:pPr>
              <w:jc w:val="right"/>
              <w:rPr>
                <w:color w:val="000000"/>
              </w:rPr>
            </w:pPr>
            <w:r>
              <w:rPr>
                <w:color w:val="000000"/>
              </w:rPr>
              <w:t>59,8</w:t>
            </w:r>
          </w:p>
        </w:tc>
        <w:tc>
          <w:tcPr>
            <w:tcW w:w="758" w:type="dxa"/>
            <w:tcBorders>
              <w:top w:val="nil"/>
              <w:left w:val="nil"/>
              <w:bottom w:val="single" w:sz="4" w:space="0" w:color="auto"/>
              <w:right w:val="single" w:sz="4" w:space="0" w:color="auto"/>
            </w:tcBorders>
            <w:shd w:val="clear" w:color="auto" w:fill="auto"/>
            <w:vAlign w:val="bottom"/>
            <w:hideMark/>
          </w:tcPr>
          <w:p w:rsidR="002A5318" w:rsidRPr="00C630F3" w:rsidRDefault="000F2306" w:rsidP="00562B61">
            <w:pPr>
              <w:jc w:val="right"/>
              <w:rPr>
                <w:color w:val="000000"/>
              </w:rPr>
            </w:pPr>
            <w:r>
              <w:rPr>
                <w:color w:val="000000"/>
              </w:rPr>
              <w:t>5,0</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6</w:t>
            </w:r>
            <w:r w:rsidR="002A5318">
              <w:rPr>
                <w:color w:val="000000"/>
              </w:rPr>
              <w:t>,0</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0,6</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3</w:t>
            </w:r>
            <w:r w:rsidR="00261E1E">
              <w:rPr>
                <w:color w:val="000000"/>
              </w:rPr>
              <w:t>4,0</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261E1E">
            <w:pPr>
              <w:jc w:val="right"/>
              <w:rPr>
                <w:color w:val="000000"/>
              </w:rPr>
            </w:pPr>
            <w:r>
              <w:rPr>
                <w:color w:val="000000"/>
              </w:rPr>
              <w:t>2,7</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35,0</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261E1E" w:rsidP="00CD5FE7">
            <w:pPr>
              <w:jc w:val="right"/>
              <w:rPr>
                <w:color w:val="000000"/>
              </w:rPr>
            </w:pPr>
            <w:r>
              <w:rPr>
                <w:color w:val="000000"/>
              </w:rPr>
              <w:t>2</w:t>
            </w:r>
            <w:r w:rsidR="00B25B95">
              <w:rPr>
                <w:color w:val="000000"/>
              </w:rPr>
              <w:t>,8</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B25B95">
            <w:pPr>
              <w:jc w:val="right"/>
              <w:rPr>
                <w:color w:val="000000"/>
              </w:rPr>
            </w:pPr>
            <w:r>
              <w:rPr>
                <w:color w:val="000000"/>
              </w:rPr>
              <w:t>36,0</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color w:val="000000"/>
              </w:rPr>
            </w:pPr>
            <w:r>
              <w:rPr>
                <w:color w:val="000000"/>
              </w:rPr>
              <w:t>2,8</w:t>
            </w:r>
          </w:p>
        </w:tc>
      </w:tr>
      <w:tr w:rsidR="002A5318" w:rsidRPr="00C630F3" w:rsidTr="00CD5FE7">
        <w:trPr>
          <w:trHeight w:val="643"/>
        </w:trPr>
        <w:tc>
          <w:tcPr>
            <w:tcW w:w="1751" w:type="dxa"/>
            <w:tcBorders>
              <w:top w:val="nil"/>
              <w:left w:val="single" w:sz="4" w:space="0" w:color="auto"/>
              <w:bottom w:val="single" w:sz="4" w:space="0" w:color="auto"/>
              <w:right w:val="single" w:sz="4" w:space="0" w:color="auto"/>
            </w:tcBorders>
            <w:shd w:val="clear" w:color="auto" w:fill="auto"/>
            <w:vAlign w:val="bottom"/>
            <w:hideMark/>
          </w:tcPr>
          <w:p w:rsidR="002A5318" w:rsidRPr="00C630F3" w:rsidRDefault="00582C20" w:rsidP="00CD5FE7">
            <w:pPr>
              <w:rPr>
                <w:color w:val="000000"/>
              </w:rPr>
            </w:pPr>
            <w:r>
              <w:rPr>
                <w:color w:val="000000"/>
              </w:rPr>
              <w:t>Средства массовой информации</w:t>
            </w:r>
            <w:r w:rsidR="002A5318" w:rsidRPr="00C630F3">
              <w:rPr>
                <w:color w:val="000000"/>
              </w:rPr>
              <w:t xml:space="preserve"> </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color w:val="000000"/>
                <w:sz w:val="20"/>
                <w:szCs w:val="20"/>
              </w:rPr>
            </w:pPr>
            <w:r w:rsidRPr="00C630F3">
              <w:rPr>
                <w:color w:val="000000"/>
                <w:sz w:val="20"/>
                <w:szCs w:val="20"/>
              </w:rPr>
              <w:t>0,00</w:t>
            </w:r>
          </w:p>
        </w:tc>
        <w:tc>
          <w:tcPr>
            <w:tcW w:w="758"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rPr>
                <w:color w:val="000000"/>
                <w:sz w:val="20"/>
                <w:szCs w:val="20"/>
              </w:rPr>
            </w:pPr>
            <w:r w:rsidRPr="00C630F3">
              <w:rPr>
                <w:color w:val="000000"/>
                <w:sz w:val="20"/>
                <w:szCs w:val="20"/>
              </w:rPr>
              <w:t> </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color w:val="000000"/>
                <w:sz w:val="20"/>
                <w:szCs w:val="20"/>
              </w:rPr>
            </w:pPr>
            <w:r w:rsidRPr="00C630F3">
              <w:rPr>
                <w:color w:val="000000"/>
                <w:sz w:val="20"/>
                <w:szCs w:val="20"/>
              </w:rPr>
              <w:t>0,00</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582C20" w:rsidP="00CD5FE7">
            <w:pPr>
              <w:jc w:val="right"/>
              <w:rPr>
                <w:color w:val="000000"/>
              </w:rPr>
            </w:pPr>
            <w:r>
              <w:rPr>
                <w:color w:val="000000"/>
              </w:rPr>
              <w:t>-</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582C20" w:rsidP="00CD5FE7">
            <w:pPr>
              <w:jc w:val="right"/>
              <w:rPr>
                <w:color w:val="000000"/>
              </w:rPr>
            </w:pPr>
            <w:r>
              <w:rPr>
                <w:color w:val="000000"/>
              </w:rPr>
              <w:t>2,5</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B25B95">
            <w:pPr>
              <w:jc w:val="right"/>
              <w:rPr>
                <w:color w:val="000000"/>
              </w:rPr>
            </w:pPr>
            <w:r w:rsidRPr="00C630F3">
              <w:rPr>
                <w:color w:val="000000"/>
              </w:rPr>
              <w:t>0,</w:t>
            </w:r>
            <w:r w:rsidR="00B25B95">
              <w:rPr>
                <w:color w:val="000000"/>
              </w:rPr>
              <w:t>2</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582C20" w:rsidP="00CD5FE7">
            <w:pPr>
              <w:jc w:val="right"/>
              <w:rPr>
                <w:color w:val="000000"/>
              </w:rPr>
            </w:pPr>
            <w:r>
              <w:rPr>
                <w:color w:val="000000"/>
              </w:rPr>
              <w:t>2,5</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582C20" w:rsidP="00B25B95">
            <w:pPr>
              <w:jc w:val="right"/>
              <w:rPr>
                <w:color w:val="000000"/>
              </w:rPr>
            </w:pPr>
            <w:r>
              <w:rPr>
                <w:color w:val="000000"/>
              </w:rPr>
              <w:t>0,</w:t>
            </w:r>
            <w:r w:rsidR="00B25B95">
              <w:rPr>
                <w:color w:val="000000"/>
              </w:rPr>
              <w:t>2</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color w:val="000000"/>
              </w:rPr>
            </w:pPr>
            <w:r w:rsidRPr="00C630F3">
              <w:rPr>
                <w:color w:val="000000"/>
              </w:rPr>
              <w:t>2,</w:t>
            </w:r>
            <w:r w:rsidR="00582C20">
              <w:rPr>
                <w:color w:val="000000"/>
              </w:rPr>
              <w:t>5</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582C20" w:rsidP="00B25B95">
            <w:pPr>
              <w:jc w:val="right"/>
              <w:rPr>
                <w:color w:val="000000"/>
              </w:rPr>
            </w:pPr>
            <w:r>
              <w:rPr>
                <w:color w:val="000000"/>
              </w:rPr>
              <w:t>0,</w:t>
            </w:r>
            <w:r w:rsidR="00B25B95">
              <w:rPr>
                <w:color w:val="000000"/>
              </w:rPr>
              <w:t>2</w:t>
            </w:r>
          </w:p>
        </w:tc>
      </w:tr>
      <w:tr w:rsidR="002A5318" w:rsidRPr="00C630F3" w:rsidTr="00CD5FE7">
        <w:trPr>
          <w:trHeight w:val="375"/>
        </w:trPr>
        <w:tc>
          <w:tcPr>
            <w:tcW w:w="1751" w:type="dxa"/>
            <w:tcBorders>
              <w:top w:val="nil"/>
              <w:left w:val="single" w:sz="4" w:space="0" w:color="auto"/>
              <w:bottom w:val="single" w:sz="4" w:space="0" w:color="auto"/>
              <w:right w:val="single" w:sz="4" w:space="0" w:color="auto"/>
            </w:tcBorders>
            <w:shd w:val="clear" w:color="auto" w:fill="auto"/>
            <w:vAlign w:val="bottom"/>
            <w:hideMark/>
          </w:tcPr>
          <w:p w:rsidR="002A5318" w:rsidRPr="00C630F3" w:rsidRDefault="002A5318" w:rsidP="00CD5FE7">
            <w:pPr>
              <w:rPr>
                <w:b/>
                <w:bCs/>
                <w:color w:val="000000"/>
                <w:sz w:val="28"/>
                <w:szCs w:val="28"/>
              </w:rPr>
            </w:pPr>
            <w:r w:rsidRPr="00C630F3">
              <w:rPr>
                <w:b/>
                <w:bCs/>
                <w:color w:val="000000"/>
                <w:sz w:val="28"/>
                <w:szCs w:val="28"/>
              </w:rPr>
              <w:t>Итого</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534894" w:rsidP="00CD5FE7">
            <w:pPr>
              <w:jc w:val="right"/>
              <w:rPr>
                <w:b/>
                <w:bCs/>
                <w:color w:val="000000"/>
                <w:sz w:val="22"/>
                <w:szCs w:val="22"/>
              </w:rPr>
            </w:pPr>
            <w:r>
              <w:rPr>
                <w:b/>
                <w:bCs/>
                <w:color w:val="000000"/>
                <w:sz w:val="22"/>
                <w:szCs w:val="22"/>
              </w:rPr>
              <w:t>1188,1</w:t>
            </w:r>
          </w:p>
        </w:tc>
        <w:tc>
          <w:tcPr>
            <w:tcW w:w="758"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b/>
                <w:bCs/>
                <w:color w:val="000000"/>
                <w:sz w:val="22"/>
                <w:szCs w:val="22"/>
              </w:rPr>
            </w:pPr>
            <w:r w:rsidRPr="00C630F3">
              <w:rPr>
                <w:b/>
                <w:bCs/>
                <w:color w:val="000000"/>
                <w:sz w:val="22"/>
                <w:szCs w:val="22"/>
              </w:rPr>
              <w:t>100,0</w:t>
            </w:r>
          </w:p>
        </w:tc>
        <w:tc>
          <w:tcPr>
            <w:tcW w:w="943" w:type="dxa"/>
            <w:tcBorders>
              <w:top w:val="nil"/>
              <w:left w:val="nil"/>
              <w:bottom w:val="single" w:sz="4" w:space="0" w:color="auto"/>
              <w:right w:val="single" w:sz="4" w:space="0" w:color="auto"/>
            </w:tcBorders>
            <w:shd w:val="clear" w:color="auto" w:fill="auto"/>
            <w:vAlign w:val="bottom"/>
            <w:hideMark/>
          </w:tcPr>
          <w:p w:rsidR="002A5318" w:rsidRPr="00C630F3" w:rsidRDefault="009E5B38" w:rsidP="00CD5FE7">
            <w:pPr>
              <w:jc w:val="right"/>
              <w:rPr>
                <w:b/>
                <w:bCs/>
                <w:color w:val="000000"/>
                <w:sz w:val="22"/>
                <w:szCs w:val="22"/>
              </w:rPr>
            </w:pPr>
            <w:r>
              <w:rPr>
                <w:b/>
                <w:bCs/>
                <w:color w:val="000000"/>
                <w:sz w:val="22"/>
                <w:szCs w:val="22"/>
              </w:rPr>
              <w:t>1030,8</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b/>
                <w:bCs/>
                <w:color w:val="000000"/>
                <w:sz w:val="22"/>
                <w:szCs w:val="22"/>
              </w:rPr>
            </w:pPr>
            <w:r w:rsidRPr="00C630F3">
              <w:rPr>
                <w:b/>
                <w:bCs/>
                <w:color w:val="000000"/>
                <w:sz w:val="22"/>
                <w:szCs w:val="22"/>
              </w:rPr>
              <w:t>100,0</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b/>
                <w:bCs/>
                <w:color w:val="000000"/>
                <w:sz w:val="22"/>
                <w:szCs w:val="22"/>
              </w:rPr>
            </w:pPr>
            <w:r>
              <w:rPr>
                <w:b/>
                <w:bCs/>
                <w:color w:val="000000"/>
                <w:sz w:val="22"/>
                <w:szCs w:val="22"/>
              </w:rPr>
              <w:t>1254,2</w:t>
            </w:r>
          </w:p>
        </w:tc>
        <w:tc>
          <w:tcPr>
            <w:tcW w:w="851"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b/>
                <w:bCs/>
                <w:color w:val="000000"/>
                <w:sz w:val="22"/>
                <w:szCs w:val="22"/>
              </w:rPr>
            </w:pPr>
            <w:r w:rsidRPr="00C630F3">
              <w:rPr>
                <w:b/>
                <w:bCs/>
                <w:color w:val="000000"/>
                <w:sz w:val="22"/>
                <w:szCs w:val="22"/>
              </w:rPr>
              <w:t>100,0</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b/>
                <w:bCs/>
                <w:color w:val="000000"/>
                <w:sz w:val="22"/>
                <w:szCs w:val="22"/>
              </w:rPr>
            </w:pPr>
            <w:r>
              <w:rPr>
                <w:b/>
                <w:bCs/>
                <w:color w:val="000000"/>
                <w:sz w:val="22"/>
                <w:szCs w:val="22"/>
              </w:rPr>
              <w:t>1258,3</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b/>
                <w:bCs/>
                <w:color w:val="000000"/>
                <w:sz w:val="22"/>
                <w:szCs w:val="22"/>
              </w:rPr>
            </w:pPr>
            <w:r w:rsidRPr="00C630F3">
              <w:rPr>
                <w:b/>
                <w:bCs/>
                <w:color w:val="000000"/>
                <w:sz w:val="22"/>
                <w:szCs w:val="22"/>
              </w:rPr>
              <w:t>100,0</w:t>
            </w:r>
          </w:p>
        </w:tc>
        <w:tc>
          <w:tcPr>
            <w:tcW w:w="992" w:type="dxa"/>
            <w:tcBorders>
              <w:top w:val="nil"/>
              <w:left w:val="nil"/>
              <w:bottom w:val="single" w:sz="4" w:space="0" w:color="auto"/>
              <w:right w:val="single" w:sz="4" w:space="0" w:color="auto"/>
            </w:tcBorders>
            <w:shd w:val="clear" w:color="auto" w:fill="auto"/>
            <w:vAlign w:val="bottom"/>
            <w:hideMark/>
          </w:tcPr>
          <w:p w:rsidR="002A5318" w:rsidRPr="00C630F3" w:rsidRDefault="00B25B95" w:rsidP="00CD5FE7">
            <w:pPr>
              <w:jc w:val="right"/>
              <w:rPr>
                <w:b/>
                <w:bCs/>
                <w:color w:val="000000"/>
                <w:sz w:val="22"/>
                <w:szCs w:val="22"/>
              </w:rPr>
            </w:pPr>
            <w:r>
              <w:rPr>
                <w:b/>
                <w:bCs/>
                <w:color w:val="000000"/>
                <w:sz w:val="22"/>
                <w:szCs w:val="22"/>
              </w:rPr>
              <w:t>1264,1</w:t>
            </w:r>
          </w:p>
        </w:tc>
        <w:tc>
          <w:tcPr>
            <w:tcW w:w="709" w:type="dxa"/>
            <w:tcBorders>
              <w:top w:val="nil"/>
              <w:left w:val="nil"/>
              <w:bottom w:val="single" w:sz="4" w:space="0" w:color="auto"/>
              <w:right w:val="single" w:sz="4" w:space="0" w:color="auto"/>
            </w:tcBorders>
            <w:shd w:val="clear" w:color="auto" w:fill="auto"/>
            <w:vAlign w:val="bottom"/>
            <w:hideMark/>
          </w:tcPr>
          <w:p w:rsidR="002A5318" w:rsidRPr="00C630F3" w:rsidRDefault="002A5318" w:rsidP="00CD5FE7">
            <w:pPr>
              <w:jc w:val="right"/>
              <w:rPr>
                <w:b/>
                <w:bCs/>
                <w:color w:val="000000"/>
                <w:sz w:val="22"/>
                <w:szCs w:val="22"/>
              </w:rPr>
            </w:pPr>
            <w:r w:rsidRPr="00C630F3">
              <w:rPr>
                <w:b/>
                <w:bCs/>
                <w:color w:val="000000"/>
                <w:sz w:val="22"/>
                <w:szCs w:val="22"/>
              </w:rPr>
              <w:t>100,0</w:t>
            </w:r>
          </w:p>
        </w:tc>
      </w:tr>
    </w:tbl>
    <w:p w:rsidR="000E7EFB" w:rsidRDefault="000E7EFB" w:rsidP="000E7EFB">
      <w:pPr>
        <w:ind w:firstLine="709"/>
        <w:jc w:val="right"/>
        <w:rPr>
          <w:sz w:val="28"/>
          <w:szCs w:val="28"/>
        </w:rPr>
      </w:pPr>
    </w:p>
    <w:p w:rsidR="000C5E57" w:rsidRDefault="000C5E57" w:rsidP="0037287D">
      <w:pPr>
        <w:ind w:firstLine="709"/>
        <w:jc w:val="both"/>
        <w:rPr>
          <w:sz w:val="28"/>
          <w:szCs w:val="28"/>
        </w:rPr>
      </w:pPr>
    </w:p>
    <w:p w:rsidR="000C5E57" w:rsidRDefault="000C5E57" w:rsidP="0037287D">
      <w:pPr>
        <w:ind w:firstLine="709"/>
        <w:jc w:val="both"/>
        <w:rPr>
          <w:sz w:val="28"/>
          <w:szCs w:val="28"/>
        </w:rPr>
      </w:pPr>
    </w:p>
    <w:p w:rsidR="000C5E57" w:rsidRDefault="000C5E57" w:rsidP="0037287D">
      <w:pPr>
        <w:ind w:firstLine="709"/>
        <w:jc w:val="both"/>
        <w:rPr>
          <w:sz w:val="28"/>
          <w:szCs w:val="28"/>
        </w:rPr>
      </w:pPr>
    </w:p>
    <w:p w:rsidR="00FD3211" w:rsidRPr="000C1736" w:rsidRDefault="000C5E57" w:rsidP="0037287D">
      <w:pPr>
        <w:ind w:firstLine="709"/>
        <w:jc w:val="both"/>
        <w:rPr>
          <w:sz w:val="28"/>
          <w:szCs w:val="28"/>
        </w:rPr>
      </w:pPr>
      <w:r>
        <w:rPr>
          <w:sz w:val="28"/>
          <w:szCs w:val="28"/>
        </w:rPr>
        <w:t xml:space="preserve">Прогнозные показатели на </w:t>
      </w:r>
      <w:r w:rsidRPr="000C1736">
        <w:rPr>
          <w:sz w:val="28"/>
          <w:szCs w:val="28"/>
        </w:rPr>
        <w:t xml:space="preserve"> 201</w:t>
      </w:r>
      <w:r>
        <w:rPr>
          <w:sz w:val="28"/>
          <w:szCs w:val="28"/>
        </w:rPr>
        <w:t>8 -</w:t>
      </w:r>
      <w:r w:rsidRPr="000C1736">
        <w:rPr>
          <w:sz w:val="28"/>
          <w:szCs w:val="28"/>
        </w:rPr>
        <w:t xml:space="preserve"> 20</w:t>
      </w:r>
      <w:r>
        <w:rPr>
          <w:sz w:val="28"/>
          <w:szCs w:val="28"/>
        </w:rPr>
        <w:t>20</w:t>
      </w:r>
      <w:r w:rsidRPr="000C1736">
        <w:rPr>
          <w:sz w:val="28"/>
          <w:szCs w:val="28"/>
        </w:rPr>
        <w:t xml:space="preserve"> годы по разделу </w:t>
      </w:r>
      <w:r w:rsidR="000C1736" w:rsidRPr="000C1736">
        <w:rPr>
          <w:sz w:val="28"/>
          <w:szCs w:val="28"/>
        </w:rPr>
        <w:t xml:space="preserve">«Общегосударственные вопросы» </w:t>
      </w:r>
      <w:r w:rsidR="00837285">
        <w:rPr>
          <w:sz w:val="28"/>
          <w:szCs w:val="28"/>
        </w:rPr>
        <w:t>остаются</w:t>
      </w:r>
      <w:r w:rsidR="000C1736" w:rsidRPr="000C1736">
        <w:rPr>
          <w:sz w:val="28"/>
          <w:szCs w:val="28"/>
        </w:rPr>
        <w:t xml:space="preserve"> достаточно высок</w:t>
      </w:r>
      <w:r w:rsidR="00837285">
        <w:rPr>
          <w:sz w:val="28"/>
          <w:szCs w:val="28"/>
        </w:rPr>
        <w:t>ими</w:t>
      </w:r>
      <w:r w:rsidR="000C1736" w:rsidRPr="000C1736">
        <w:rPr>
          <w:sz w:val="28"/>
          <w:szCs w:val="28"/>
        </w:rPr>
        <w:t xml:space="preserve"> и состав</w:t>
      </w:r>
      <w:r w:rsidR="00837285">
        <w:rPr>
          <w:sz w:val="28"/>
          <w:szCs w:val="28"/>
        </w:rPr>
        <w:t>я</w:t>
      </w:r>
      <w:r w:rsidR="000C1736" w:rsidRPr="000C1736">
        <w:rPr>
          <w:sz w:val="28"/>
          <w:szCs w:val="28"/>
        </w:rPr>
        <w:t xml:space="preserve">т </w:t>
      </w:r>
      <w:r w:rsidR="00837285">
        <w:rPr>
          <w:sz w:val="28"/>
          <w:szCs w:val="28"/>
        </w:rPr>
        <w:t xml:space="preserve">больше половины всех расходов поселения : </w:t>
      </w:r>
      <w:r w:rsidR="002635C4">
        <w:rPr>
          <w:sz w:val="28"/>
          <w:szCs w:val="28"/>
        </w:rPr>
        <w:t>82,9</w:t>
      </w:r>
      <w:r w:rsidR="00837285">
        <w:rPr>
          <w:sz w:val="28"/>
          <w:szCs w:val="28"/>
        </w:rPr>
        <w:t xml:space="preserve"> </w:t>
      </w:r>
      <w:r w:rsidR="000C1736" w:rsidRPr="000C1736">
        <w:rPr>
          <w:sz w:val="28"/>
          <w:szCs w:val="28"/>
        </w:rPr>
        <w:t xml:space="preserve">% </w:t>
      </w:r>
      <w:r w:rsidR="00837285">
        <w:rPr>
          <w:sz w:val="28"/>
          <w:szCs w:val="28"/>
        </w:rPr>
        <w:t>,</w:t>
      </w:r>
      <w:r w:rsidR="002635C4">
        <w:rPr>
          <w:sz w:val="28"/>
          <w:szCs w:val="28"/>
        </w:rPr>
        <w:t>82,8</w:t>
      </w:r>
      <w:r w:rsidR="003F4E52">
        <w:rPr>
          <w:sz w:val="28"/>
          <w:szCs w:val="28"/>
        </w:rPr>
        <w:t xml:space="preserve"> % и </w:t>
      </w:r>
      <w:r w:rsidR="002635C4">
        <w:rPr>
          <w:sz w:val="28"/>
          <w:szCs w:val="28"/>
        </w:rPr>
        <w:t xml:space="preserve">82,6 </w:t>
      </w:r>
      <w:r w:rsidR="00837285">
        <w:rPr>
          <w:sz w:val="28"/>
          <w:szCs w:val="28"/>
        </w:rPr>
        <w:t>% соответственно.</w:t>
      </w:r>
      <w:r w:rsidR="000C1736" w:rsidRPr="000C1736">
        <w:rPr>
          <w:sz w:val="28"/>
          <w:szCs w:val="28"/>
        </w:rPr>
        <w:t xml:space="preserve"> </w:t>
      </w:r>
      <w:r w:rsidR="00837285">
        <w:rPr>
          <w:sz w:val="28"/>
          <w:szCs w:val="28"/>
        </w:rPr>
        <w:t>П</w:t>
      </w:r>
      <w:r w:rsidR="000C1736" w:rsidRPr="000C1736">
        <w:rPr>
          <w:sz w:val="28"/>
          <w:szCs w:val="28"/>
        </w:rPr>
        <w:t xml:space="preserve">о </w:t>
      </w:r>
      <w:r w:rsidR="00837285">
        <w:rPr>
          <w:sz w:val="28"/>
          <w:szCs w:val="28"/>
        </w:rPr>
        <w:t xml:space="preserve">другим </w:t>
      </w:r>
      <w:r w:rsidR="000C1736" w:rsidRPr="000C1736">
        <w:rPr>
          <w:sz w:val="28"/>
          <w:szCs w:val="28"/>
        </w:rPr>
        <w:t>раздел</w:t>
      </w:r>
      <w:r w:rsidR="00837285">
        <w:rPr>
          <w:sz w:val="28"/>
          <w:szCs w:val="28"/>
        </w:rPr>
        <w:t>ам динамика остается на уровне  показателей 2018 года, но выше плановых</w:t>
      </w:r>
      <w:r w:rsidR="000C1736" w:rsidRPr="000C1736">
        <w:rPr>
          <w:sz w:val="28"/>
          <w:szCs w:val="28"/>
        </w:rPr>
        <w:t xml:space="preserve"> </w:t>
      </w:r>
      <w:r w:rsidR="0037287D">
        <w:rPr>
          <w:sz w:val="28"/>
          <w:szCs w:val="28"/>
        </w:rPr>
        <w:t>показателей 2017 года.</w:t>
      </w:r>
      <w:r w:rsidR="000C1736" w:rsidRPr="000C1736">
        <w:rPr>
          <w:sz w:val="28"/>
          <w:szCs w:val="28"/>
        </w:rPr>
        <w:t xml:space="preserve">  </w:t>
      </w:r>
    </w:p>
    <w:p w:rsidR="00641B97" w:rsidRDefault="00641B97" w:rsidP="00641B97">
      <w:pPr>
        <w:ind w:firstLine="720"/>
        <w:jc w:val="both"/>
        <w:rPr>
          <w:sz w:val="28"/>
          <w:szCs w:val="28"/>
        </w:rPr>
      </w:pPr>
      <w:r w:rsidRPr="000C1736">
        <w:rPr>
          <w:sz w:val="28"/>
          <w:szCs w:val="28"/>
        </w:rPr>
        <w:lastRenderedPageBreak/>
        <w:t xml:space="preserve">Формирование расходов проекта бюджета </w:t>
      </w:r>
      <w:r w:rsidR="0037287D">
        <w:rPr>
          <w:sz w:val="28"/>
          <w:szCs w:val="28"/>
        </w:rPr>
        <w:t>муниципального образования «</w:t>
      </w:r>
      <w:r w:rsidR="003E3366">
        <w:rPr>
          <w:sz w:val="28"/>
          <w:szCs w:val="28"/>
        </w:rPr>
        <w:t>Селеговское</w:t>
      </w:r>
      <w:r w:rsidR="0037287D">
        <w:rPr>
          <w:sz w:val="28"/>
          <w:szCs w:val="28"/>
        </w:rPr>
        <w:t>»</w:t>
      </w:r>
      <w:r w:rsidRPr="000C1736">
        <w:rPr>
          <w:sz w:val="28"/>
          <w:szCs w:val="28"/>
        </w:rPr>
        <w:t xml:space="preserve"> на 201</w:t>
      </w:r>
      <w:r w:rsidR="0037287D">
        <w:rPr>
          <w:sz w:val="28"/>
          <w:szCs w:val="28"/>
        </w:rPr>
        <w:t>8</w:t>
      </w:r>
      <w:r w:rsidRPr="000C1736">
        <w:rPr>
          <w:sz w:val="28"/>
          <w:szCs w:val="28"/>
        </w:rPr>
        <w:t xml:space="preserve"> год и на плановый период 201</w:t>
      </w:r>
      <w:r w:rsidR="0037287D">
        <w:rPr>
          <w:sz w:val="28"/>
          <w:szCs w:val="28"/>
        </w:rPr>
        <w:t>9</w:t>
      </w:r>
      <w:r w:rsidR="0056343D" w:rsidRPr="000C1736">
        <w:rPr>
          <w:sz w:val="28"/>
          <w:szCs w:val="28"/>
        </w:rPr>
        <w:t xml:space="preserve"> и </w:t>
      </w:r>
      <w:r w:rsidRPr="000C1736">
        <w:rPr>
          <w:sz w:val="28"/>
          <w:szCs w:val="28"/>
        </w:rPr>
        <w:t>20</w:t>
      </w:r>
      <w:r w:rsidR="0037287D">
        <w:rPr>
          <w:sz w:val="28"/>
          <w:szCs w:val="28"/>
        </w:rPr>
        <w:t>20</w:t>
      </w:r>
      <w:r w:rsidRPr="000C1736">
        <w:rPr>
          <w:sz w:val="28"/>
          <w:szCs w:val="28"/>
        </w:rPr>
        <w:t xml:space="preserve"> годы осуществлялось в </w:t>
      </w:r>
      <w:r w:rsidR="0037287D">
        <w:rPr>
          <w:sz w:val="28"/>
          <w:szCs w:val="28"/>
        </w:rPr>
        <w:t>«программном» формате с классификацией расходов по не программным направлениям деятельности.</w:t>
      </w:r>
    </w:p>
    <w:p w:rsidR="00C26469" w:rsidRDefault="00C26469" w:rsidP="00641B97">
      <w:pPr>
        <w:ind w:firstLine="720"/>
        <w:jc w:val="both"/>
        <w:rPr>
          <w:sz w:val="28"/>
          <w:szCs w:val="28"/>
        </w:rPr>
      </w:pPr>
    </w:p>
    <w:p w:rsidR="00C26469" w:rsidRDefault="00C26469" w:rsidP="00C26469">
      <w:pPr>
        <w:ind w:firstLine="720"/>
        <w:jc w:val="center"/>
        <w:rPr>
          <w:sz w:val="28"/>
          <w:szCs w:val="28"/>
        </w:rPr>
      </w:pPr>
      <w:r w:rsidRPr="00C26469">
        <w:rPr>
          <w:b/>
          <w:sz w:val="28"/>
          <w:szCs w:val="28"/>
        </w:rPr>
        <w:t>4.Муниципальный долг</w:t>
      </w:r>
      <w:r>
        <w:rPr>
          <w:sz w:val="28"/>
          <w:szCs w:val="28"/>
        </w:rPr>
        <w:t>.</w:t>
      </w:r>
    </w:p>
    <w:p w:rsidR="00C26469" w:rsidRDefault="00C26469" w:rsidP="00C26469">
      <w:pPr>
        <w:ind w:firstLine="720"/>
        <w:jc w:val="center"/>
        <w:rPr>
          <w:sz w:val="28"/>
          <w:szCs w:val="28"/>
        </w:rPr>
      </w:pPr>
    </w:p>
    <w:p w:rsidR="00B54FF9" w:rsidRPr="00B54FF9" w:rsidRDefault="00B54FF9" w:rsidP="00B54FF9">
      <w:pPr>
        <w:ind w:firstLine="708"/>
        <w:jc w:val="both"/>
        <w:rPr>
          <w:sz w:val="28"/>
          <w:szCs w:val="28"/>
        </w:rPr>
      </w:pPr>
      <w:r w:rsidRPr="00B54FF9">
        <w:rPr>
          <w:sz w:val="28"/>
          <w:szCs w:val="28"/>
        </w:rPr>
        <w:t>Согласно п.п.9 п.3 ст.184.1 Бюджетного кодекса РФ решением о бюджете утверждается верхний предел муниципального внутреннего долга и (или) верхний предел государственного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государственным или муниципальным гарантиям.</w:t>
      </w:r>
    </w:p>
    <w:p w:rsidR="00B54FF9" w:rsidRPr="00B54FF9" w:rsidRDefault="00B54FF9" w:rsidP="00B54FF9">
      <w:pPr>
        <w:ind w:firstLine="708"/>
        <w:jc w:val="both"/>
        <w:rPr>
          <w:sz w:val="28"/>
          <w:szCs w:val="28"/>
        </w:rPr>
      </w:pPr>
      <w:r w:rsidRPr="00B54FF9">
        <w:rPr>
          <w:sz w:val="28"/>
          <w:szCs w:val="28"/>
        </w:rPr>
        <w:t xml:space="preserve">В соответствии с проектом решения о бюджете по состоянию на 01.01.2019 года верхний предел муниципального внутреннего долга составляет </w:t>
      </w:r>
      <w:r w:rsidR="002635C4">
        <w:rPr>
          <w:sz w:val="28"/>
          <w:szCs w:val="28"/>
        </w:rPr>
        <w:t>3</w:t>
      </w:r>
      <w:r w:rsidR="003F4E52">
        <w:rPr>
          <w:sz w:val="28"/>
          <w:szCs w:val="28"/>
        </w:rPr>
        <w:t>5,</w:t>
      </w:r>
      <w:r w:rsidR="002635C4">
        <w:rPr>
          <w:sz w:val="28"/>
          <w:szCs w:val="28"/>
        </w:rPr>
        <w:t>0</w:t>
      </w:r>
      <w:r w:rsidRPr="00B54FF9">
        <w:rPr>
          <w:sz w:val="28"/>
          <w:szCs w:val="28"/>
        </w:rPr>
        <w:t xml:space="preserve"> тыс. рублей, в том числе по муниципальным гарантиям в сумме 0,0 тыс. руб., на 01.01.2020 года верхний предел муниципального внутреннего долга составляет </w:t>
      </w:r>
      <w:r w:rsidR="002635C4">
        <w:rPr>
          <w:sz w:val="28"/>
          <w:szCs w:val="28"/>
        </w:rPr>
        <w:t>38,0</w:t>
      </w:r>
      <w:r w:rsidRPr="00B54FF9">
        <w:rPr>
          <w:sz w:val="28"/>
          <w:szCs w:val="28"/>
        </w:rPr>
        <w:t xml:space="preserve"> тыс. рублей, в том числе по муниципальным гарантиям в сумме 0,0 тыс. руб., на 01.01.2021 года верхний предел муниципального внутреннего долга составляет </w:t>
      </w:r>
      <w:r w:rsidR="003F4E52">
        <w:rPr>
          <w:sz w:val="28"/>
          <w:szCs w:val="28"/>
        </w:rPr>
        <w:t>3</w:t>
      </w:r>
      <w:r w:rsidR="002635C4">
        <w:rPr>
          <w:sz w:val="28"/>
          <w:szCs w:val="28"/>
        </w:rPr>
        <w:t>9</w:t>
      </w:r>
      <w:r w:rsidR="003F4E52">
        <w:rPr>
          <w:sz w:val="28"/>
          <w:szCs w:val="28"/>
        </w:rPr>
        <w:t>,0</w:t>
      </w:r>
      <w:r w:rsidRPr="00B54FF9">
        <w:rPr>
          <w:sz w:val="28"/>
          <w:szCs w:val="28"/>
        </w:rPr>
        <w:t xml:space="preserve"> тыс. рублей, в том числе по муниципальным гарантиям в сумме 0,0 тыс. руб.</w:t>
      </w:r>
    </w:p>
    <w:p w:rsidR="00B54FF9" w:rsidRDefault="00B54FF9" w:rsidP="00B54FF9">
      <w:pPr>
        <w:ind w:firstLine="720"/>
        <w:jc w:val="both"/>
        <w:rPr>
          <w:sz w:val="28"/>
          <w:szCs w:val="28"/>
        </w:rPr>
      </w:pPr>
      <w:r w:rsidRPr="00B54FF9">
        <w:rPr>
          <w:sz w:val="28"/>
          <w:szCs w:val="28"/>
        </w:rPr>
        <w:t xml:space="preserve">Фонд финансовой поддержки </w:t>
      </w:r>
      <w:r>
        <w:rPr>
          <w:sz w:val="28"/>
          <w:szCs w:val="28"/>
        </w:rPr>
        <w:t>муниципальному образованию «</w:t>
      </w:r>
      <w:r w:rsidR="003E3366">
        <w:rPr>
          <w:sz w:val="28"/>
          <w:szCs w:val="28"/>
        </w:rPr>
        <w:t>Селеговское</w:t>
      </w:r>
      <w:r>
        <w:rPr>
          <w:sz w:val="28"/>
          <w:szCs w:val="28"/>
        </w:rPr>
        <w:t>»</w:t>
      </w:r>
      <w:r w:rsidRPr="00B54FF9">
        <w:rPr>
          <w:sz w:val="28"/>
          <w:szCs w:val="28"/>
        </w:rPr>
        <w:t xml:space="preserve"> на 2018 год сформирован в размере  </w:t>
      </w:r>
      <w:r>
        <w:rPr>
          <w:sz w:val="28"/>
          <w:szCs w:val="28"/>
        </w:rPr>
        <w:t>1</w:t>
      </w:r>
      <w:r w:rsidR="003F4E52">
        <w:rPr>
          <w:sz w:val="28"/>
          <w:szCs w:val="28"/>
        </w:rPr>
        <w:t>0</w:t>
      </w:r>
      <w:r w:rsidR="002635C4">
        <w:rPr>
          <w:sz w:val="28"/>
          <w:szCs w:val="28"/>
        </w:rPr>
        <w:t>11,1</w:t>
      </w:r>
      <w:r w:rsidRPr="00B54FF9">
        <w:rPr>
          <w:bCs/>
          <w:sz w:val="28"/>
          <w:szCs w:val="28"/>
        </w:rPr>
        <w:t xml:space="preserve"> </w:t>
      </w:r>
      <w:r w:rsidRPr="00B54FF9">
        <w:rPr>
          <w:sz w:val="28"/>
          <w:szCs w:val="28"/>
        </w:rPr>
        <w:t xml:space="preserve">тыс. рублей, </w:t>
      </w:r>
      <w:r>
        <w:rPr>
          <w:sz w:val="28"/>
          <w:szCs w:val="28"/>
        </w:rPr>
        <w:t>н</w:t>
      </w:r>
      <w:r w:rsidRPr="00B54FF9">
        <w:rPr>
          <w:sz w:val="28"/>
          <w:szCs w:val="28"/>
        </w:rPr>
        <w:t>а плановый период 2019 и 2020 годов соответственно 1</w:t>
      </w:r>
      <w:r w:rsidR="003F4E52">
        <w:rPr>
          <w:sz w:val="28"/>
          <w:szCs w:val="28"/>
        </w:rPr>
        <w:t>00</w:t>
      </w:r>
      <w:r w:rsidR="002635C4">
        <w:rPr>
          <w:sz w:val="28"/>
          <w:szCs w:val="28"/>
        </w:rPr>
        <w:t>8</w:t>
      </w:r>
      <w:r w:rsidR="003F4E52">
        <w:rPr>
          <w:sz w:val="28"/>
          <w:szCs w:val="28"/>
        </w:rPr>
        <w:t>,</w:t>
      </w:r>
      <w:r w:rsidR="002635C4">
        <w:rPr>
          <w:sz w:val="28"/>
          <w:szCs w:val="28"/>
        </w:rPr>
        <w:t>4</w:t>
      </w:r>
      <w:r w:rsidRPr="00B54FF9">
        <w:rPr>
          <w:sz w:val="28"/>
          <w:szCs w:val="28"/>
        </w:rPr>
        <w:t xml:space="preserve"> тыс. рублей и </w:t>
      </w:r>
      <w:r>
        <w:rPr>
          <w:sz w:val="28"/>
          <w:szCs w:val="28"/>
        </w:rPr>
        <w:t>1</w:t>
      </w:r>
      <w:r w:rsidR="003F4E52">
        <w:rPr>
          <w:sz w:val="28"/>
          <w:szCs w:val="28"/>
        </w:rPr>
        <w:t>0</w:t>
      </w:r>
      <w:r w:rsidR="002635C4">
        <w:rPr>
          <w:sz w:val="28"/>
          <w:szCs w:val="28"/>
        </w:rPr>
        <w:t>09</w:t>
      </w:r>
      <w:r w:rsidR="003F4E52">
        <w:rPr>
          <w:sz w:val="28"/>
          <w:szCs w:val="28"/>
        </w:rPr>
        <w:t>,</w:t>
      </w:r>
      <w:r w:rsidR="002635C4">
        <w:rPr>
          <w:sz w:val="28"/>
          <w:szCs w:val="28"/>
        </w:rPr>
        <w:t>6</w:t>
      </w:r>
      <w:r w:rsidRPr="00B54FF9">
        <w:rPr>
          <w:sz w:val="28"/>
          <w:szCs w:val="28"/>
        </w:rPr>
        <w:t xml:space="preserve"> тыс. рублей</w:t>
      </w:r>
      <w:r w:rsidRPr="00185ADB">
        <w:rPr>
          <w:sz w:val="26"/>
          <w:szCs w:val="26"/>
        </w:rPr>
        <w:t>.</w:t>
      </w:r>
    </w:p>
    <w:p w:rsidR="00B54FF9" w:rsidRPr="000C1736" w:rsidRDefault="00B54FF9" w:rsidP="00641B97">
      <w:pPr>
        <w:ind w:firstLine="720"/>
        <w:jc w:val="both"/>
        <w:rPr>
          <w:rFonts w:cs="Calibri"/>
          <w:sz w:val="28"/>
          <w:szCs w:val="28"/>
        </w:rPr>
      </w:pPr>
    </w:p>
    <w:p w:rsidR="00CA7A0E" w:rsidRDefault="00C26469" w:rsidP="00C26469">
      <w:pPr>
        <w:ind w:firstLine="709"/>
        <w:jc w:val="center"/>
        <w:rPr>
          <w:b/>
          <w:sz w:val="28"/>
          <w:szCs w:val="28"/>
        </w:rPr>
      </w:pPr>
      <w:r w:rsidRPr="00C26469">
        <w:rPr>
          <w:b/>
          <w:sz w:val="28"/>
          <w:szCs w:val="28"/>
        </w:rPr>
        <w:t>5.Дефицит бюджета.</w:t>
      </w:r>
    </w:p>
    <w:p w:rsidR="00C26469" w:rsidRDefault="00C26469" w:rsidP="00C26469">
      <w:pPr>
        <w:ind w:firstLine="709"/>
        <w:jc w:val="center"/>
        <w:rPr>
          <w:b/>
          <w:sz w:val="28"/>
          <w:szCs w:val="28"/>
        </w:rPr>
      </w:pPr>
    </w:p>
    <w:p w:rsidR="00C26469" w:rsidRPr="00ED7FF6" w:rsidRDefault="00ED7FF6" w:rsidP="00C26469">
      <w:pPr>
        <w:ind w:firstLine="709"/>
        <w:rPr>
          <w:b/>
          <w:sz w:val="28"/>
          <w:szCs w:val="28"/>
        </w:rPr>
      </w:pPr>
      <w:r w:rsidRPr="00ED7FF6">
        <w:rPr>
          <w:sz w:val="28"/>
          <w:szCs w:val="28"/>
        </w:rPr>
        <w:t>Проект бюджета муниципального образования «</w:t>
      </w:r>
      <w:r w:rsidR="003E3366">
        <w:rPr>
          <w:sz w:val="28"/>
          <w:szCs w:val="28"/>
        </w:rPr>
        <w:t>Селеговское</w:t>
      </w:r>
      <w:r w:rsidRPr="00ED7FF6">
        <w:rPr>
          <w:sz w:val="28"/>
          <w:szCs w:val="28"/>
        </w:rPr>
        <w:t>» на 201</w:t>
      </w:r>
      <w:r>
        <w:rPr>
          <w:sz w:val="28"/>
          <w:szCs w:val="28"/>
        </w:rPr>
        <w:t>8</w:t>
      </w:r>
      <w:r w:rsidRPr="00ED7FF6">
        <w:rPr>
          <w:sz w:val="28"/>
          <w:szCs w:val="28"/>
        </w:rPr>
        <w:t xml:space="preserve"> год сформирован </w:t>
      </w:r>
      <w:r>
        <w:rPr>
          <w:sz w:val="28"/>
          <w:szCs w:val="28"/>
        </w:rPr>
        <w:t xml:space="preserve"> без </w:t>
      </w:r>
      <w:r w:rsidRPr="00ED7FF6">
        <w:rPr>
          <w:sz w:val="28"/>
          <w:szCs w:val="28"/>
        </w:rPr>
        <w:t xml:space="preserve"> дефицит</w:t>
      </w:r>
      <w:r>
        <w:rPr>
          <w:sz w:val="28"/>
          <w:szCs w:val="28"/>
        </w:rPr>
        <w:t>а.</w:t>
      </w:r>
    </w:p>
    <w:p w:rsidR="00C26469" w:rsidRPr="00DD3948" w:rsidRDefault="00C26469" w:rsidP="00C26469">
      <w:pPr>
        <w:ind w:firstLine="709"/>
        <w:jc w:val="center"/>
        <w:rPr>
          <w:sz w:val="28"/>
          <w:szCs w:val="28"/>
          <w:highlight w:val="yellow"/>
        </w:rPr>
      </w:pPr>
    </w:p>
    <w:p w:rsidR="001E7D7A" w:rsidRDefault="00B44B46" w:rsidP="003D2B18">
      <w:pPr>
        <w:ind w:firstLine="709"/>
        <w:jc w:val="center"/>
        <w:rPr>
          <w:b/>
          <w:sz w:val="28"/>
          <w:szCs w:val="28"/>
        </w:rPr>
      </w:pPr>
      <w:r w:rsidRPr="002B51A2">
        <w:rPr>
          <w:b/>
          <w:sz w:val="28"/>
          <w:szCs w:val="28"/>
        </w:rPr>
        <w:t>Выводы</w:t>
      </w:r>
      <w:r w:rsidR="00C21650" w:rsidRPr="002B51A2">
        <w:rPr>
          <w:b/>
          <w:sz w:val="28"/>
          <w:szCs w:val="28"/>
        </w:rPr>
        <w:t xml:space="preserve"> и предложения</w:t>
      </w:r>
      <w:r w:rsidRPr="002B51A2">
        <w:rPr>
          <w:b/>
          <w:sz w:val="28"/>
          <w:szCs w:val="28"/>
        </w:rPr>
        <w:t>:</w:t>
      </w:r>
    </w:p>
    <w:p w:rsidR="00F8571E" w:rsidRPr="00DD3948" w:rsidRDefault="00F8571E" w:rsidP="000C1736">
      <w:pPr>
        <w:tabs>
          <w:tab w:val="left" w:pos="0"/>
        </w:tabs>
        <w:jc w:val="both"/>
        <w:rPr>
          <w:sz w:val="28"/>
          <w:szCs w:val="28"/>
          <w:highlight w:val="yellow"/>
        </w:rPr>
      </w:pPr>
    </w:p>
    <w:p w:rsidR="00812775" w:rsidRDefault="00812775" w:rsidP="00812775">
      <w:pPr>
        <w:pStyle w:val="afc"/>
        <w:numPr>
          <w:ilvl w:val="0"/>
          <w:numId w:val="39"/>
        </w:numPr>
        <w:tabs>
          <w:tab w:val="left" w:pos="709"/>
        </w:tabs>
        <w:autoSpaceDE w:val="0"/>
        <w:autoSpaceDN w:val="0"/>
        <w:adjustRightInd w:val="0"/>
        <w:ind w:left="0" w:firstLine="709"/>
        <w:jc w:val="both"/>
        <w:rPr>
          <w:sz w:val="28"/>
          <w:szCs w:val="28"/>
        </w:rPr>
      </w:pPr>
      <w:r w:rsidRPr="003A323D">
        <w:rPr>
          <w:sz w:val="28"/>
          <w:szCs w:val="28"/>
        </w:rPr>
        <w:t>Порядок составления проекта бюджета на 201</w:t>
      </w:r>
      <w:r w:rsidR="0037287D">
        <w:rPr>
          <w:sz w:val="28"/>
          <w:szCs w:val="28"/>
        </w:rPr>
        <w:t>8</w:t>
      </w:r>
      <w:r w:rsidRPr="003A323D">
        <w:rPr>
          <w:sz w:val="28"/>
          <w:szCs w:val="28"/>
        </w:rPr>
        <w:t xml:space="preserve"> год и плановый период 201</w:t>
      </w:r>
      <w:r w:rsidR="0037287D">
        <w:rPr>
          <w:sz w:val="28"/>
          <w:szCs w:val="28"/>
        </w:rPr>
        <w:t>9</w:t>
      </w:r>
      <w:r w:rsidRPr="003A323D">
        <w:rPr>
          <w:sz w:val="28"/>
          <w:szCs w:val="28"/>
        </w:rPr>
        <w:t>-20</w:t>
      </w:r>
      <w:r w:rsidR="0037287D">
        <w:rPr>
          <w:sz w:val="28"/>
          <w:szCs w:val="28"/>
        </w:rPr>
        <w:t>20</w:t>
      </w:r>
      <w:r w:rsidRPr="003A323D">
        <w:rPr>
          <w:sz w:val="28"/>
          <w:szCs w:val="28"/>
        </w:rPr>
        <w:t xml:space="preserve"> годов, в целом, соответствует Бюджетному кодексу Российской Федерации.</w:t>
      </w:r>
    </w:p>
    <w:p w:rsidR="00ED7FF6" w:rsidRDefault="00ED7FF6" w:rsidP="00ED7FF6">
      <w:pPr>
        <w:pStyle w:val="afc"/>
        <w:numPr>
          <w:ilvl w:val="0"/>
          <w:numId w:val="39"/>
        </w:numPr>
        <w:ind w:left="0" w:right="-284" w:firstLine="709"/>
      </w:pPr>
      <w:r>
        <w:rPr>
          <w:sz w:val="28"/>
          <w:szCs w:val="28"/>
        </w:rPr>
        <w:t>О</w:t>
      </w:r>
      <w:r w:rsidRPr="00ED7FF6">
        <w:rPr>
          <w:sz w:val="28"/>
          <w:szCs w:val="28"/>
        </w:rPr>
        <w:t>ценка основных параметров проекта бюджета в 201</w:t>
      </w:r>
      <w:r>
        <w:rPr>
          <w:sz w:val="28"/>
          <w:szCs w:val="28"/>
        </w:rPr>
        <w:t>8</w:t>
      </w:r>
      <w:r w:rsidRPr="00ED7FF6">
        <w:rPr>
          <w:sz w:val="28"/>
          <w:szCs w:val="28"/>
        </w:rPr>
        <w:t xml:space="preserve"> году показывает обеспечение принципа сбалансированности при составлении проекта бюджета</w:t>
      </w:r>
      <w:r w:rsidRPr="00025DD2">
        <w:t xml:space="preserve">. </w:t>
      </w:r>
    </w:p>
    <w:p w:rsidR="00812775" w:rsidRPr="003A323D" w:rsidRDefault="00812775" w:rsidP="00812775">
      <w:pPr>
        <w:pStyle w:val="afc"/>
        <w:numPr>
          <w:ilvl w:val="0"/>
          <w:numId w:val="39"/>
        </w:numPr>
        <w:tabs>
          <w:tab w:val="left" w:pos="709"/>
        </w:tabs>
        <w:autoSpaceDE w:val="0"/>
        <w:autoSpaceDN w:val="0"/>
        <w:adjustRightInd w:val="0"/>
        <w:ind w:left="0" w:firstLine="709"/>
        <w:jc w:val="both"/>
        <w:rPr>
          <w:sz w:val="28"/>
          <w:szCs w:val="28"/>
        </w:rPr>
      </w:pPr>
      <w:r w:rsidRPr="003A323D">
        <w:rPr>
          <w:sz w:val="28"/>
          <w:szCs w:val="28"/>
        </w:rPr>
        <w:t xml:space="preserve">Расходные обязательства соответствуют полномочиям органов местного самоуправления поселения в соответствии с федеральным законодательством. </w:t>
      </w:r>
    </w:p>
    <w:p w:rsidR="00812775" w:rsidRPr="003A323D" w:rsidRDefault="00812775" w:rsidP="00812775">
      <w:pPr>
        <w:pStyle w:val="afc"/>
        <w:numPr>
          <w:ilvl w:val="0"/>
          <w:numId w:val="39"/>
        </w:numPr>
        <w:tabs>
          <w:tab w:val="left" w:pos="709"/>
        </w:tabs>
        <w:autoSpaceDE w:val="0"/>
        <w:autoSpaceDN w:val="0"/>
        <w:adjustRightInd w:val="0"/>
        <w:ind w:left="0" w:firstLine="709"/>
        <w:jc w:val="both"/>
        <w:rPr>
          <w:sz w:val="28"/>
          <w:szCs w:val="28"/>
        </w:rPr>
      </w:pPr>
      <w:r w:rsidRPr="003A323D">
        <w:rPr>
          <w:sz w:val="28"/>
          <w:szCs w:val="28"/>
        </w:rPr>
        <w:t xml:space="preserve"> Принципы бюджетной системы, определённые ст.28 БК РФ в проекте бюджета, в основном соблюдены.</w:t>
      </w:r>
    </w:p>
    <w:p w:rsidR="00812775" w:rsidRPr="003A323D" w:rsidRDefault="00812775" w:rsidP="00812775">
      <w:pPr>
        <w:pStyle w:val="afc"/>
        <w:numPr>
          <w:ilvl w:val="0"/>
          <w:numId w:val="39"/>
        </w:numPr>
        <w:tabs>
          <w:tab w:val="left" w:pos="709"/>
        </w:tabs>
        <w:autoSpaceDE w:val="0"/>
        <w:autoSpaceDN w:val="0"/>
        <w:adjustRightInd w:val="0"/>
        <w:ind w:left="0" w:firstLine="709"/>
        <w:jc w:val="both"/>
        <w:rPr>
          <w:sz w:val="28"/>
          <w:szCs w:val="28"/>
        </w:rPr>
      </w:pPr>
      <w:r w:rsidRPr="003A323D">
        <w:rPr>
          <w:sz w:val="28"/>
          <w:szCs w:val="28"/>
        </w:rPr>
        <w:lastRenderedPageBreak/>
        <w:t xml:space="preserve">В трехлетнем периоде наибольшая доля бюджетных средств будет направлена на финансирование «Общегосударственных вопросов», </w:t>
      </w:r>
      <w:r w:rsidR="00B54FF9">
        <w:rPr>
          <w:sz w:val="28"/>
          <w:szCs w:val="28"/>
        </w:rPr>
        <w:t xml:space="preserve">«Национальную экономику», </w:t>
      </w:r>
      <w:r w:rsidRPr="003A323D">
        <w:rPr>
          <w:sz w:val="28"/>
          <w:szCs w:val="28"/>
        </w:rPr>
        <w:t>«Жилищно-коммунальное хозяйство».</w:t>
      </w:r>
    </w:p>
    <w:p w:rsidR="00812775" w:rsidRPr="00C94835" w:rsidRDefault="00812775" w:rsidP="00812775">
      <w:pPr>
        <w:pStyle w:val="afc"/>
        <w:numPr>
          <w:ilvl w:val="0"/>
          <w:numId w:val="39"/>
        </w:numPr>
        <w:tabs>
          <w:tab w:val="left" w:pos="709"/>
        </w:tabs>
        <w:autoSpaceDE w:val="0"/>
        <w:autoSpaceDN w:val="0"/>
        <w:adjustRightInd w:val="0"/>
        <w:ind w:left="0" w:firstLine="709"/>
        <w:jc w:val="both"/>
        <w:rPr>
          <w:sz w:val="28"/>
          <w:szCs w:val="28"/>
        </w:rPr>
      </w:pPr>
      <w:r w:rsidRPr="00C94835">
        <w:rPr>
          <w:sz w:val="28"/>
          <w:szCs w:val="28"/>
        </w:rPr>
        <w:t xml:space="preserve">В структуре доходов бюджета поселения удельный вес собственных доходов </w:t>
      </w:r>
      <w:r w:rsidR="00B54FF9">
        <w:rPr>
          <w:sz w:val="28"/>
          <w:szCs w:val="28"/>
        </w:rPr>
        <w:t xml:space="preserve">увеличился </w:t>
      </w:r>
      <w:r w:rsidRPr="00C94835">
        <w:rPr>
          <w:sz w:val="28"/>
          <w:szCs w:val="28"/>
        </w:rPr>
        <w:t xml:space="preserve">к </w:t>
      </w:r>
      <w:r w:rsidR="00B54FF9">
        <w:rPr>
          <w:sz w:val="28"/>
          <w:szCs w:val="28"/>
        </w:rPr>
        <w:t xml:space="preserve">ожидаемому </w:t>
      </w:r>
      <w:r w:rsidRPr="00C94835">
        <w:rPr>
          <w:sz w:val="28"/>
          <w:szCs w:val="28"/>
        </w:rPr>
        <w:t xml:space="preserve"> показателю 2017 года.</w:t>
      </w:r>
    </w:p>
    <w:p w:rsidR="00812775" w:rsidRPr="00C94835" w:rsidRDefault="00812775" w:rsidP="00812775">
      <w:pPr>
        <w:pStyle w:val="afc"/>
        <w:numPr>
          <w:ilvl w:val="0"/>
          <w:numId w:val="39"/>
        </w:numPr>
        <w:tabs>
          <w:tab w:val="left" w:pos="709"/>
        </w:tabs>
        <w:autoSpaceDE w:val="0"/>
        <w:autoSpaceDN w:val="0"/>
        <w:adjustRightInd w:val="0"/>
        <w:ind w:left="0" w:firstLine="709"/>
        <w:jc w:val="both"/>
        <w:rPr>
          <w:sz w:val="28"/>
          <w:szCs w:val="28"/>
        </w:rPr>
      </w:pPr>
      <w:r w:rsidRPr="00C94835">
        <w:rPr>
          <w:sz w:val="28"/>
          <w:szCs w:val="28"/>
        </w:rPr>
        <w:t>Приоритетными направлениями бюджетной политики поселения в 201</w:t>
      </w:r>
      <w:r w:rsidR="00B54FF9">
        <w:rPr>
          <w:sz w:val="28"/>
          <w:szCs w:val="28"/>
        </w:rPr>
        <w:t>8</w:t>
      </w:r>
      <w:r w:rsidRPr="00C94835">
        <w:rPr>
          <w:sz w:val="28"/>
          <w:szCs w:val="28"/>
        </w:rPr>
        <w:t xml:space="preserve"> – 20</w:t>
      </w:r>
      <w:r w:rsidR="00B54FF9">
        <w:rPr>
          <w:sz w:val="28"/>
          <w:szCs w:val="28"/>
        </w:rPr>
        <w:t>20</w:t>
      </w:r>
      <w:r w:rsidRPr="00C94835">
        <w:rPr>
          <w:sz w:val="28"/>
          <w:szCs w:val="28"/>
        </w:rPr>
        <w:t xml:space="preserve"> годах должны стать проведение эффективной бюджетной и налоговой политики, направленной на наращивание собственной доходной базы.  </w:t>
      </w:r>
    </w:p>
    <w:p w:rsidR="00812775" w:rsidRPr="00C94835" w:rsidRDefault="00812775" w:rsidP="00812775">
      <w:pPr>
        <w:pStyle w:val="afc"/>
        <w:numPr>
          <w:ilvl w:val="0"/>
          <w:numId w:val="39"/>
        </w:numPr>
        <w:tabs>
          <w:tab w:val="left" w:pos="709"/>
        </w:tabs>
        <w:autoSpaceDE w:val="0"/>
        <w:autoSpaceDN w:val="0"/>
        <w:adjustRightInd w:val="0"/>
        <w:ind w:left="0" w:firstLine="709"/>
        <w:jc w:val="both"/>
        <w:rPr>
          <w:sz w:val="28"/>
          <w:szCs w:val="28"/>
        </w:rPr>
      </w:pPr>
      <w:r w:rsidRPr="00C94835">
        <w:rPr>
          <w:sz w:val="28"/>
          <w:szCs w:val="28"/>
        </w:rPr>
        <w:t xml:space="preserve">Приоритетом муниципальной политики по-прежнему должно являться улучшение условий жизни населения </w:t>
      </w:r>
      <w:r w:rsidR="0037287D">
        <w:rPr>
          <w:sz w:val="28"/>
          <w:szCs w:val="28"/>
        </w:rPr>
        <w:t>муниципального образования «</w:t>
      </w:r>
      <w:r w:rsidR="003E3366">
        <w:rPr>
          <w:sz w:val="28"/>
          <w:szCs w:val="28"/>
        </w:rPr>
        <w:t>Селеговское</w:t>
      </w:r>
      <w:r w:rsidR="0037287D">
        <w:rPr>
          <w:sz w:val="28"/>
          <w:szCs w:val="28"/>
        </w:rPr>
        <w:t>»</w:t>
      </w:r>
      <w:r w:rsidRPr="00C94835">
        <w:rPr>
          <w:sz w:val="28"/>
          <w:szCs w:val="28"/>
        </w:rPr>
        <w:t>, адресное решение социальных проблем, предоставление качественных муниципальных услуг населению в сфере жилищно-коммунального хозяйства.</w:t>
      </w:r>
    </w:p>
    <w:p w:rsidR="00ED7FF6" w:rsidRDefault="00ED7FF6" w:rsidP="000C1736">
      <w:pPr>
        <w:tabs>
          <w:tab w:val="left" w:pos="0"/>
        </w:tabs>
        <w:ind w:firstLine="425"/>
        <w:jc w:val="both"/>
        <w:rPr>
          <w:rFonts w:eastAsia="SimSun"/>
          <w:b/>
          <w:sz w:val="28"/>
          <w:szCs w:val="28"/>
        </w:rPr>
      </w:pPr>
    </w:p>
    <w:p w:rsidR="00812775" w:rsidRDefault="00ED7FF6" w:rsidP="000C1736">
      <w:pPr>
        <w:tabs>
          <w:tab w:val="left" w:pos="0"/>
        </w:tabs>
        <w:ind w:firstLine="425"/>
        <w:jc w:val="both"/>
        <w:rPr>
          <w:rFonts w:eastAsia="SimSun"/>
          <w:b/>
          <w:sz w:val="28"/>
          <w:szCs w:val="28"/>
        </w:rPr>
      </w:pPr>
      <w:r w:rsidRPr="00ED7FF6">
        <w:rPr>
          <w:rFonts w:eastAsia="SimSun"/>
          <w:b/>
          <w:sz w:val="28"/>
          <w:szCs w:val="28"/>
        </w:rPr>
        <w:t>Предложения :</w:t>
      </w:r>
    </w:p>
    <w:p w:rsidR="00ED7FF6" w:rsidRDefault="00ED7FF6" w:rsidP="000C1736">
      <w:pPr>
        <w:tabs>
          <w:tab w:val="left" w:pos="0"/>
        </w:tabs>
        <w:ind w:firstLine="425"/>
        <w:jc w:val="both"/>
        <w:rPr>
          <w:rFonts w:eastAsia="SimSun"/>
          <w:b/>
          <w:sz w:val="28"/>
          <w:szCs w:val="28"/>
        </w:rPr>
      </w:pPr>
    </w:p>
    <w:p w:rsidR="00ED7FF6" w:rsidRPr="00ED7FF6" w:rsidRDefault="00ED7FF6" w:rsidP="000C1736">
      <w:pPr>
        <w:tabs>
          <w:tab w:val="left" w:pos="0"/>
        </w:tabs>
        <w:ind w:firstLine="425"/>
        <w:jc w:val="both"/>
        <w:rPr>
          <w:rFonts w:eastAsia="SimSun"/>
          <w:b/>
          <w:sz w:val="28"/>
          <w:szCs w:val="28"/>
          <w:highlight w:val="yellow"/>
        </w:rPr>
      </w:pPr>
      <w:r w:rsidRPr="00ED7FF6">
        <w:rPr>
          <w:sz w:val="28"/>
          <w:szCs w:val="28"/>
        </w:rPr>
        <w:t>Рассмотрев проект решения «О бюджете муниципального образования «</w:t>
      </w:r>
      <w:r w:rsidR="003E3366">
        <w:rPr>
          <w:sz w:val="28"/>
          <w:szCs w:val="28"/>
        </w:rPr>
        <w:t>Селеговское</w:t>
      </w:r>
      <w:r w:rsidRPr="00ED7FF6">
        <w:rPr>
          <w:sz w:val="28"/>
          <w:szCs w:val="28"/>
        </w:rPr>
        <w:t>» на  201</w:t>
      </w:r>
      <w:r>
        <w:rPr>
          <w:sz w:val="28"/>
          <w:szCs w:val="28"/>
        </w:rPr>
        <w:t>8</w:t>
      </w:r>
      <w:r w:rsidRPr="00ED7FF6">
        <w:rPr>
          <w:sz w:val="28"/>
          <w:szCs w:val="28"/>
        </w:rPr>
        <w:t xml:space="preserve"> год и на плановый период 201</w:t>
      </w:r>
      <w:r>
        <w:rPr>
          <w:sz w:val="28"/>
          <w:szCs w:val="28"/>
        </w:rPr>
        <w:t>9</w:t>
      </w:r>
      <w:r w:rsidRPr="00ED7FF6">
        <w:rPr>
          <w:sz w:val="28"/>
          <w:szCs w:val="28"/>
        </w:rPr>
        <w:t>-20</w:t>
      </w:r>
      <w:r>
        <w:rPr>
          <w:sz w:val="28"/>
          <w:szCs w:val="28"/>
        </w:rPr>
        <w:t>20</w:t>
      </w:r>
      <w:r w:rsidRPr="00ED7FF6">
        <w:rPr>
          <w:sz w:val="28"/>
          <w:szCs w:val="28"/>
        </w:rPr>
        <w:t xml:space="preserve"> годов» контрольно-счетный орган рекомендует принять к рассмотрению проект решения  о бюджете в предложенной редакции,  поскольку представленный на экспертизу проект  соответствует требованиям Бюджетного кодекса Российской Федерации</w:t>
      </w:r>
      <w:r>
        <w:rPr>
          <w:sz w:val="28"/>
          <w:szCs w:val="28"/>
        </w:rPr>
        <w:t>.</w:t>
      </w:r>
    </w:p>
    <w:p w:rsidR="003D2B18" w:rsidRDefault="003D2B18" w:rsidP="000C1736">
      <w:pPr>
        <w:tabs>
          <w:tab w:val="left" w:pos="0"/>
        </w:tabs>
        <w:jc w:val="both"/>
        <w:rPr>
          <w:bCs/>
          <w:sz w:val="28"/>
          <w:szCs w:val="28"/>
          <w:highlight w:val="yellow"/>
        </w:rPr>
      </w:pPr>
    </w:p>
    <w:p w:rsidR="00DD3948" w:rsidRDefault="00DD3948" w:rsidP="003D2B18">
      <w:pPr>
        <w:jc w:val="both"/>
        <w:rPr>
          <w:bCs/>
          <w:sz w:val="28"/>
          <w:szCs w:val="28"/>
          <w:highlight w:val="yellow"/>
        </w:rPr>
      </w:pPr>
    </w:p>
    <w:p w:rsidR="00DD3948" w:rsidRDefault="00DD3948" w:rsidP="003D2B18">
      <w:pPr>
        <w:jc w:val="both"/>
        <w:rPr>
          <w:bCs/>
          <w:sz w:val="28"/>
          <w:szCs w:val="28"/>
          <w:highlight w:val="yellow"/>
        </w:rPr>
      </w:pPr>
    </w:p>
    <w:p w:rsidR="00DD3948" w:rsidRPr="005C4F0D" w:rsidRDefault="00DD3948" w:rsidP="00DD3948">
      <w:pPr>
        <w:jc w:val="both"/>
        <w:rPr>
          <w:sz w:val="28"/>
          <w:szCs w:val="28"/>
        </w:rPr>
      </w:pPr>
      <w:r w:rsidRPr="005C4F0D">
        <w:rPr>
          <w:sz w:val="28"/>
          <w:szCs w:val="28"/>
        </w:rPr>
        <w:t>Аудитор</w:t>
      </w:r>
      <w:r w:rsidR="00ED7FF6">
        <w:rPr>
          <w:sz w:val="28"/>
          <w:szCs w:val="28"/>
        </w:rPr>
        <w:t xml:space="preserve"> </w:t>
      </w:r>
      <w:r w:rsidRPr="005C4F0D">
        <w:rPr>
          <w:sz w:val="28"/>
          <w:szCs w:val="28"/>
        </w:rPr>
        <w:t>Контрольно-счетно</w:t>
      </w:r>
      <w:r w:rsidR="00ED7FF6">
        <w:rPr>
          <w:sz w:val="28"/>
          <w:szCs w:val="28"/>
        </w:rPr>
        <w:t>го</w:t>
      </w:r>
      <w:r w:rsidRPr="005C4F0D">
        <w:rPr>
          <w:sz w:val="28"/>
          <w:szCs w:val="28"/>
        </w:rPr>
        <w:t xml:space="preserve"> </w:t>
      </w:r>
      <w:r w:rsidR="00ED7FF6">
        <w:rPr>
          <w:sz w:val="28"/>
          <w:szCs w:val="28"/>
        </w:rPr>
        <w:t>органа</w:t>
      </w:r>
      <w:r w:rsidRPr="005C4F0D">
        <w:rPr>
          <w:sz w:val="28"/>
          <w:szCs w:val="28"/>
        </w:rPr>
        <w:t xml:space="preserve"> </w:t>
      </w:r>
    </w:p>
    <w:p w:rsidR="00ED7FF6" w:rsidRDefault="00DD3948" w:rsidP="003D2B18">
      <w:pPr>
        <w:jc w:val="both"/>
        <w:rPr>
          <w:sz w:val="28"/>
          <w:szCs w:val="28"/>
        </w:rPr>
      </w:pPr>
      <w:r w:rsidRPr="005C4F0D">
        <w:rPr>
          <w:sz w:val="28"/>
          <w:szCs w:val="28"/>
        </w:rPr>
        <w:t xml:space="preserve">муниципального </w:t>
      </w:r>
      <w:r w:rsidR="00ED7FF6">
        <w:rPr>
          <w:sz w:val="28"/>
          <w:szCs w:val="28"/>
        </w:rPr>
        <w:t xml:space="preserve">образования </w:t>
      </w:r>
    </w:p>
    <w:p w:rsidR="00DD3948" w:rsidRDefault="00ED7FF6" w:rsidP="003D2B18">
      <w:pPr>
        <w:jc w:val="both"/>
        <w:rPr>
          <w:sz w:val="28"/>
          <w:szCs w:val="28"/>
        </w:rPr>
      </w:pPr>
      <w:r>
        <w:rPr>
          <w:sz w:val="28"/>
          <w:szCs w:val="28"/>
        </w:rPr>
        <w:t>«Красногорский район»</w:t>
      </w:r>
      <w:r w:rsidR="00DD3948" w:rsidRPr="005C4F0D">
        <w:rPr>
          <w:sz w:val="28"/>
          <w:szCs w:val="28"/>
        </w:rPr>
        <w:tab/>
      </w:r>
      <w:r w:rsidR="00DD3948" w:rsidRPr="005C4F0D">
        <w:rPr>
          <w:sz w:val="28"/>
          <w:szCs w:val="28"/>
        </w:rPr>
        <w:tab/>
      </w:r>
      <w:r w:rsidR="00DD3948" w:rsidRPr="005C4F0D">
        <w:rPr>
          <w:sz w:val="28"/>
          <w:szCs w:val="28"/>
        </w:rPr>
        <w:tab/>
      </w:r>
      <w:r w:rsidR="00DD3948" w:rsidRPr="005C4F0D">
        <w:rPr>
          <w:sz w:val="28"/>
          <w:szCs w:val="28"/>
        </w:rPr>
        <w:tab/>
        <w:t xml:space="preserve">  </w:t>
      </w:r>
      <w:r>
        <w:rPr>
          <w:sz w:val="28"/>
          <w:szCs w:val="28"/>
        </w:rPr>
        <w:t xml:space="preserve">                    </w:t>
      </w:r>
      <w:r w:rsidR="00DD3948" w:rsidRPr="005C4F0D">
        <w:rPr>
          <w:sz w:val="28"/>
          <w:szCs w:val="28"/>
        </w:rPr>
        <w:t xml:space="preserve">  </w:t>
      </w:r>
      <w:r>
        <w:rPr>
          <w:sz w:val="28"/>
          <w:szCs w:val="28"/>
        </w:rPr>
        <w:t>И</w:t>
      </w:r>
      <w:r w:rsidR="00DD3948" w:rsidRPr="005C4F0D">
        <w:rPr>
          <w:sz w:val="28"/>
          <w:szCs w:val="28"/>
        </w:rPr>
        <w:t>.Н.</w:t>
      </w:r>
      <w:r>
        <w:rPr>
          <w:sz w:val="28"/>
          <w:szCs w:val="28"/>
        </w:rPr>
        <w:t>Иванова</w:t>
      </w:r>
      <w:r w:rsidR="00DD3948" w:rsidRPr="005C4F0D">
        <w:rPr>
          <w:sz w:val="28"/>
          <w:szCs w:val="28"/>
        </w:rPr>
        <w:t xml:space="preserve"> </w:t>
      </w:r>
    </w:p>
    <w:p w:rsidR="00ED7FF6" w:rsidRDefault="00ED7FF6" w:rsidP="003D2B18">
      <w:pPr>
        <w:jc w:val="both"/>
        <w:rPr>
          <w:bCs/>
          <w:sz w:val="28"/>
          <w:szCs w:val="28"/>
          <w:highlight w:val="yellow"/>
        </w:rPr>
      </w:pPr>
    </w:p>
    <w:p w:rsidR="00ED7FF6" w:rsidRDefault="00ED7FF6" w:rsidP="003D2B18">
      <w:pPr>
        <w:jc w:val="both"/>
        <w:rPr>
          <w:bCs/>
          <w:sz w:val="28"/>
          <w:szCs w:val="28"/>
          <w:highlight w:val="yellow"/>
        </w:rPr>
      </w:pPr>
    </w:p>
    <w:p w:rsidR="00ED7FF6" w:rsidRDefault="00ED7FF6" w:rsidP="003D2B18">
      <w:pPr>
        <w:jc w:val="both"/>
        <w:rPr>
          <w:bCs/>
          <w:sz w:val="28"/>
          <w:szCs w:val="28"/>
          <w:highlight w:val="yellow"/>
        </w:rPr>
      </w:pPr>
    </w:p>
    <w:p w:rsidR="00ED7FF6" w:rsidRDefault="00ED7FF6" w:rsidP="003D2B18">
      <w:pPr>
        <w:jc w:val="both"/>
        <w:rPr>
          <w:bCs/>
          <w:sz w:val="28"/>
          <w:szCs w:val="28"/>
          <w:highlight w:val="yellow"/>
        </w:rPr>
      </w:pPr>
    </w:p>
    <w:p w:rsidR="00ED7FF6" w:rsidRPr="00EC40DD" w:rsidRDefault="00ED7FF6" w:rsidP="00ED7FF6">
      <w:pPr>
        <w:ind w:firstLine="709"/>
        <w:jc w:val="both"/>
        <w:rPr>
          <w:sz w:val="18"/>
          <w:szCs w:val="18"/>
        </w:rPr>
      </w:pPr>
      <w:r w:rsidRPr="00EC40DD">
        <w:rPr>
          <w:sz w:val="18"/>
          <w:szCs w:val="18"/>
        </w:rPr>
        <w:t xml:space="preserve">Экспертное заключение  отпечатано в </w:t>
      </w:r>
      <w:r>
        <w:rPr>
          <w:sz w:val="18"/>
          <w:szCs w:val="18"/>
        </w:rPr>
        <w:t>2</w:t>
      </w:r>
      <w:r w:rsidRPr="00EC40DD">
        <w:rPr>
          <w:sz w:val="18"/>
          <w:szCs w:val="18"/>
        </w:rPr>
        <w:t>-х экземплярах.</w:t>
      </w:r>
    </w:p>
    <w:p w:rsidR="00ED7FF6" w:rsidRPr="00EC40DD" w:rsidRDefault="00ED7FF6" w:rsidP="00ED7FF6">
      <w:pPr>
        <w:ind w:firstLine="709"/>
        <w:jc w:val="both"/>
        <w:rPr>
          <w:sz w:val="18"/>
          <w:szCs w:val="18"/>
        </w:rPr>
      </w:pPr>
      <w:r w:rsidRPr="00EC40DD">
        <w:rPr>
          <w:sz w:val="18"/>
          <w:szCs w:val="18"/>
        </w:rPr>
        <w:t>1 экз. - в дело.</w:t>
      </w:r>
    </w:p>
    <w:p w:rsidR="00ED7FF6" w:rsidRPr="00EC40DD" w:rsidRDefault="00ED7FF6" w:rsidP="00ED7FF6">
      <w:pPr>
        <w:ind w:firstLine="709"/>
        <w:jc w:val="both"/>
        <w:rPr>
          <w:sz w:val="18"/>
          <w:szCs w:val="18"/>
        </w:rPr>
      </w:pPr>
      <w:r w:rsidRPr="00EC40DD">
        <w:rPr>
          <w:sz w:val="18"/>
          <w:szCs w:val="18"/>
        </w:rPr>
        <w:t xml:space="preserve">2 экз.  – </w:t>
      </w:r>
      <w:r w:rsidR="005A76D7">
        <w:rPr>
          <w:sz w:val="18"/>
          <w:szCs w:val="18"/>
        </w:rPr>
        <w:t xml:space="preserve">в Совет депутатов </w:t>
      </w:r>
      <w:r>
        <w:rPr>
          <w:sz w:val="18"/>
          <w:szCs w:val="18"/>
        </w:rPr>
        <w:t>муниципального образования «</w:t>
      </w:r>
      <w:r w:rsidR="003E3366">
        <w:rPr>
          <w:sz w:val="18"/>
          <w:szCs w:val="18"/>
        </w:rPr>
        <w:t>Селеговское</w:t>
      </w:r>
      <w:r>
        <w:rPr>
          <w:sz w:val="18"/>
          <w:szCs w:val="18"/>
        </w:rPr>
        <w:t>»</w:t>
      </w:r>
    </w:p>
    <w:p w:rsidR="00ED7FF6" w:rsidRPr="00DD3948" w:rsidRDefault="00ED7FF6" w:rsidP="003D2B18">
      <w:pPr>
        <w:jc w:val="both"/>
        <w:rPr>
          <w:bCs/>
          <w:sz w:val="28"/>
          <w:szCs w:val="28"/>
          <w:highlight w:val="yellow"/>
        </w:rPr>
      </w:pPr>
    </w:p>
    <w:sectPr w:rsidR="00ED7FF6" w:rsidRPr="00DD3948" w:rsidSect="00812775">
      <w:headerReference w:type="even" r:id="rId9"/>
      <w:headerReference w:type="default" r:id="rId10"/>
      <w:footerReference w:type="default" r:id="rId11"/>
      <w:type w:val="continuous"/>
      <w:pgSz w:w="11906" w:h="16838" w:code="9"/>
      <w:pgMar w:top="899" w:right="991" w:bottom="899" w:left="1440" w:header="381" w:footer="2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1E9" w:rsidRDefault="008101E9">
      <w:r>
        <w:separator/>
      </w:r>
    </w:p>
  </w:endnote>
  <w:endnote w:type="continuationSeparator" w:id="0">
    <w:p w:rsidR="008101E9" w:rsidRDefault="008101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4981423"/>
      <w:docPartObj>
        <w:docPartGallery w:val="Page Numbers (Bottom of Page)"/>
        <w:docPartUnique/>
      </w:docPartObj>
    </w:sdtPr>
    <w:sdtContent>
      <w:p w:rsidR="00B25B95" w:rsidRDefault="001550E3">
        <w:pPr>
          <w:pStyle w:val="ab"/>
          <w:jc w:val="right"/>
        </w:pPr>
        <w:fldSimple w:instr=" PAGE   \* MERGEFORMAT ">
          <w:r w:rsidR="00AB3D63">
            <w:rPr>
              <w:noProof/>
            </w:rPr>
            <w:t>8</w:t>
          </w:r>
        </w:fldSimple>
      </w:p>
    </w:sdtContent>
  </w:sdt>
  <w:p w:rsidR="00B25B95" w:rsidRDefault="00B25B9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1E9" w:rsidRDefault="008101E9">
      <w:r>
        <w:separator/>
      </w:r>
    </w:p>
  </w:footnote>
  <w:footnote w:type="continuationSeparator" w:id="0">
    <w:p w:rsidR="008101E9" w:rsidRDefault="008101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B95" w:rsidRDefault="001550E3" w:rsidP="00B53B18">
    <w:pPr>
      <w:pStyle w:val="a6"/>
      <w:framePr w:wrap="around" w:vAnchor="text" w:hAnchor="margin" w:xAlign="center" w:y="1"/>
      <w:rPr>
        <w:rStyle w:val="a8"/>
      </w:rPr>
    </w:pPr>
    <w:r>
      <w:rPr>
        <w:rStyle w:val="a8"/>
      </w:rPr>
      <w:fldChar w:fldCharType="begin"/>
    </w:r>
    <w:r w:rsidR="00B25B95">
      <w:rPr>
        <w:rStyle w:val="a8"/>
      </w:rPr>
      <w:instrText xml:space="preserve">PAGE  </w:instrText>
    </w:r>
    <w:r>
      <w:rPr>
        <w:rStyle w:val="a8"/>
      </w:rPr>
      <w:fldChar w:fldCharType="end"/>
    </w:r>
  </w:p>
  <w:p w:rsidR="00B25B95" w:rsidRDefault="00B25B9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B95" w:rsidRDefault="001550E3" w:rsidP="00B53B18">
    <w:pPr>
      <w:pStyle w:val="a6"/>
      <w:framePr w:wrap="around" w:vAnchor="text" w:hAnchor="margin" w:xAlign="center" w:y="1"/>
      <w:rPr>
        <w:rStyle w:val="a8"/>
      </w:rPr>
    </w:pPr>
    <w:r>
      <w:rPr>
        <w:rStyle w:val="a8"/>
      </w:rPr>
      <w:fldChar w:fldCharType="begin"/>
    </w:r>
    <w:r w:rsidR="00B25B95">
      <w:rPr>
        <w:rStyle w:val="a8"/>
      </w:rPr>
      <w:instrText xml:space="preserve">PAGE  </w:instrText>
    </w:r>
    <w:r>
      <w:rPr>
        <w:rStyle w:val="a8"/>
      </w:rPr>
      <w:fldChar w:fldCharType="separate"/>
    </w:r>
    <w:r w:rsidR="00AB3D63">
      <w:rPr>
        <w:rStyle w:val="a8"/>
        <w:noProof/>
      </w:rPr>
      <w:t>8</w:t>
    </w:r>
    <w:r>
      <w:rPr>
        <w:rStyle w:val="a8"/>
      </w:rPr>
      <w:fldChar w:fldCharType="end"/>
    </w:r>
  </w:p>
  <w:p w:rsidR="00B25B95" w:rsidRDefault="00B25B9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numPicBullet w:numPicBulletId="1">
    <w:pict>
      <v:shape id="_x0000_i1033" type="#_x0000_t75" style="width:3in;height:3in" o:bullet="t"/>
    </w:pict>
  </w:numPicBullet>
  <w:numPicBullet w:numPicBulletId="2">
    <w:pict>
      <v:shape id="_x0000_i1034" type="#_x0000_t75" style="width:3in;height:3in" o:bullet="t"/>
    </w:pict>
  </w:numPicBullet>
  <w:numPicBullet w:numPicBulletId="3">
    <w:pict>
      <v:shape id="_x0000_i1035" type="#_x0000_t75" style="width:3pt;height:3pt" o:bullet="t">
        <v:imagedata r:id="rId1" o:title="submenu_act"/>
      </v:shape>
    </w:pict>
  </w:numPicBullet>
  <w:numPicBullet w:numPicBulletId="4">
    <w:pict>
      <v:shape id="_x0000_i1036" type="#_x0000_t75" style="width:3in;height:3in" o:bullet="t"/>
    </w:pict>
  </w:numPicBullet>
  <w:numPicBullet w:numPicBulletId="5">
    <w:pict>
      <v:shape id="_x0000_i1037" type="#_x0000_t75" style="width:3in;height:3in" o:bullet="t"/>
    </w:pict>
  </w:numPicBullet>
  <w:abstractNum w:abstractNumId="0">
    <w:nsid w:val="017E69A1"/>
    <w:multiLevelType w:val="hybridMultilevel"/>
    <w:tmpl w:val="C15EC5C6"/>
    <w:lvl w:ilvl="0" w:tplc="52FA99F0">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01C03FE8"/>
    <w:multiLevelType w:val="hybridMultilevel"/>
    <w:tmpl w:val="8B604826"/>
    <w:lvl w:ilvl="0" w:tplc="C0BC64CE">
      <w:start w:val="1"/>
      <w:numFmt w:val="decimal"/>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3148B9"/>
    <w:multiLevelType w:val="hybridMultilevel"/>
    <w:tmpl w:val="6F5A6C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4DD3A89"/>
    <w:multiLevelType w:val="multilevel"/>
    <w:tmpl w:val="B4E8D3DE"/>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PicBulletId w:val="5"/>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A258A5"/>
    <w:multiLevelType w:val="hybridMultilevel"/>
    <w:tmpl w:val="9D80CAAA"/>
    <w:lvl w:ilvl="0" w:tplc="EE2CD6E4">
      <w:start w:val="2"/>
      <w:numFmt w:val="decimal"/>
      <w:lvlText w:val="%1."/>
      <w:lvlJc w:val="left"/>
      <w:pPr>
        <w:tabs>
          <w:tab w:val="num" w:pos="921"/>
        </w:tabs>
        <w:ind w:left="921" w:hanging="360"/>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5">
    <w:nsid w:val="0AE4711B"/>
    <w:multiLevelType w:val="hybridMultilevel"/>
    <w:tmpl w:val="B92C7E2C"/>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6">
    <w:nsid w:val="0C596B8F"/>
    <w:multiLevelType w:val="hybridMultilevel"/>
    <w:tmpl w:val="4B88FE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ED35D5C"/>
    <w:multiLevelType w:val="hybridMultilevel"/>
    <w:tmpl w:val="781C6586"/>
    <w:lvl w:ilvl="0" w:tplc="ED240776">
      <w:start w:val="3"/>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0EF330BC"/>
    <w:multiLevelType w:val="hybridMultilevel"/>
    <w:tmpl w:val="CF56A174"/>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9">
    <w:nsid w:val="11FD3E54"/>
    <w:multiLevelType w:val="hybridMultilevel"/>
    <w:tmpl w:val="0CDA6EF6"/>
    <w:lvl w:ilvl="0" w:tplc="92E85E4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14774DD5"/>
    <w:multiLevelType w:val="hybridMultilevel"/>
    <w:tmpl w:val="C3867792"/>
    <w:lvl w:ilvl="0" w:tplc="24C28CA2">
      <w:start w:val="7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6417CDE"/>
    <w:multiLevelType w:val="hybridMultilevel"/>
    <w:tmpl w:val="C762B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4E42F4"/>
    <w:multiLevelType w:val="hybridMultilevel"/>
    <w:tmpl w:val="206AE8AA"/>
    <w:lvl w:ilvl="0" w:tplc="FA620990">
      <w:start w:val="1"/>
      <w:numFmt w:val="decimal"/>
      <w:lvlText w:val="%1."/>
      <w:lvlJc w:val="left"/>
      <w:pPr>
        <w:ind w:left="4707"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B4D1B4C"/>
    <w:multiLevelType w:val="hybridMultilevel"/>
    <w:tmpl w:val="A4108EEA"/>
    <w:lvl w:ilvl="0" w:tplc="04190001">
      <w:start w:val="1"/>
      <w:numFmt w:val="bullet"/>
      <w:lvlText w:val=""/>
      <w:lvlJc w:val="left"/>
      <w:pPr>
        <w:tabs>
          <w:tab w:val="num" w:pos="690"/>
        </w:tabs>
        <w:ind w:left="69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0FA417A"/>
    <w:multiLevelType w:val="hybridMultilevel"/>
    <w:tmpl w:val="B4605600"/>
    <w:lvl w:ilvl="0" w:tplc="04190001">
      <w:start w:val="1"/>
      <w:numFmt w:val="bullet"/>
      <w:lvlText w:val=""/>
      <w:lvlJc w:val="left"/>
      <w:pPr>
        <w:tabs>
          <w:tab w:val="num" w:pos="360"/>
        </w:tabs>
        <w:ind w:left="360" w:hanging="360"/>
      </w:pPr>
      <w:rPr>
        <w:rFonts w:ascii="Symbol" w:hAnsi="Symbol" w:hint="default"/>
      </w:rPr>
    </w:lvl>
    <w:lvl w:ilvl="1" w:tplc="A214600C">
      <w:numFmt w:val="bullet"/>
      <w:lvlText w:val="-"/>
      <w:lvlJc w:val="left"/>
      <w:pPr>
        <w:tabs>
          <w:tab w:val="num" w:pos="1080"/>
        </w:tabs>
        <w:ind w:left="1080" w:hanging="360"/>
      </w:pPr>
      <w:rPr>
        <w:rFonts w:ascii="Times New Roman" w:eastAsia="Times New Roman" w:hAnsi="Times New Roman" w:cs="Times New Roman"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26BF2FA5"/>
    <w:multiLevelType w:val="hybridMultilevel"/>
    <w:tmpl w:val="54E65F0A"/>
    <w:lvl w:ilvl="0" w:tplc="36D2616E">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2DF53C37"/>
    <w:multiLevelType w:val="multilevel"/>
    <w:tmpl w:val="88E074B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F360E4"/>
    <w:multiLevelType w:val="hybridMultilevel"/>
    <w:tmpl w:val="493A9EF2"/>
    <w:lvl w:ilvl="0" w:tplc="0A744B26">
      <w:start w:val="10"/>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0D40429"/>
    <w:multiLevelType w:val="hybridMultilevel"/>
    <w:tmpl w:val="8042F1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2162BE7"/>
    <w:multiLevelType w:val="hybridMultilevel"/>
    <w:tmpl w:val="611E4500"/>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20">
    <w:nsid w:val="36DD7DAB"/>
    <w:multiLevelType w:val="hybridMultilevel"/>
    <w:tmpl w:val="298E93A8"/>
    <w:lvl w:ilvl="0" w:tplc="F7B6C3F6">
      <w:start w:val="1"/>
      <w:numFmt w:val="decimal"/>
      <w:lvlText w:val="%1."/>
      <w:lvlJc w:val="left"/>
      <w:pPr>
        <w:tabs>
          <w:tab w:val="num" w:pos="1566"/>
        </w:tabs>
        <w:ind w:left="1566" w:hanging="1005"/>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21">
    <w:nsid w:val="384205BC"/>
    <w:multiLevelType w:val="hybridMultilevel"/>
    <w:tmpl w:val="40F4551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2">
    <w:nsid w:val="39A76A80"/>
    <w:multiLevelType w:val="hybridMultilevel"/>
    <w:tmpl w:val="7F52146C"/>
    <w:lvl w:ilvl="0" w:tplc="E73C9B98">
      <w:start w:val="4"/>
      <w:numFmt w:val="decimal"/>
      <w:lvlText w:val="%1."/>
      <w:lvlJc w:val="left"/>
      <w:pPr>
        <w:tabs>
          <w:tab w:val="num" w:pos="921"/>
        </w:tabs>
        <w:ind w:left="921" w:hanging="360"/>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23">
    <w:nsid w:val="3AC12F9F"/>
    <w:multiLevelType w:val="hybridMultilevel"/>
    <w:tmpl w:val="C5A28446"/>
    <w:lvl w:ilvl="0" w:tplc="0419000F">
      <w:start w:val="6"/>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42160CFC"/>
    <w:multiLevelType w:val="hybridMultilevel"/>
    <w:tmpl w:val="88BC09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53C5DB1"/>
    <w:multiLevelType w:val="hybridMultilevel"/>
    <w:tmpl w:val="21A2A7C8"/>
    <w:lvl w:ilvl="0" w:tplc="04190001">
      <w:start w:val="1"/>
      <w:numFmt w:val="bullet"/>
      <w:lvlText w:val=""/>
      <w:lvlJc w:val="left"/>
      <w:pPr>
        <w:tabs>
          <w:tab w:val="num" w:pos="240"/>
        </w:tabs>
        <w:ind w:left="2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6A02819"/>
    <w:multiLevelType w:val="hybridMultilevel"/>
    <w:tmpl w:val="DE82E0A0"/>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7">
    <w:nsid w:val="4A4043D4"/>
    <w:multiLevelType w:val="singleLevel"/>
    <w:tmpl w:val="BCAA382C"/>
    <w:lvl w:ilvl="0">
      <w:numFmt w:val="bullet"/>
      <w:lvlText w:val="-"/>
      <w:lvlJc w:val="left"/>
      <w:pPr>
        <w:tabs>
          <w:tab w:val="num" w:pos="360"/>
        </w:tabs>
        <w:ind w:left="360" w:hanging="360"/>
      </w:pPr>
    </w:lvl>
  </w:abstractNum>
  <w:abstractNum w:abstractNumId="28">
    <w:nsid w:val="63C13A80"/>
    <w:multiLevelType w:val="hybridMultilevel"/>
    <w:tmpl w:val="D69E2DCE"/>
    <w:lvl w:ilvl="0" w:tplc="8BBE6F00">
      <w:start w:val="1"/>
      <w:numFmt w:val="decimal"/>
      <w:lvlText w:val="%1."/>
      <w:lvlJc w:val="left"/>
      <w:pPr>
        <w:ind w:left="927"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6B74946"/>
    <w:multiLevelType w:val="hybridMultilevel"/>
    <w:tmpl w:val="4E94FEA2"/>
    <w:lvl w:ilvl="0" w:tplc="31BC7ECA">
      <w:start w:val="1"/>
      <w:numFmt w:val="decimal"/>
      <w:lvlText w:val="%1."/>
      <w:lvlJc w:val="left"/>
      <w:pPr>
        <w:tabs>
          <w:tab w:val="num" w:pos="420"/>
        </w:tabs>
        <w:ind w:left="420" w:hanging="360"/>
      </w:pPr>
      <w:rPr>
        <w:rFonts w:hint="default"/>
      </w:rPr>
    </w:lvl>
    <w:lvl w:ilvl="1" w:tplc="B1C2F736">
      <w:numFmt w:val="none"/>
      <w:lvlText w:val=""/>
      <w:lvlJc w:val="left"/>
      <w:pPr>
        <w:tabs>
          <w:tab w:val="num" w:pos="360"/>
        </w:tabs>
      </w:pPr>
    </w:lvl>
    <w:lvl w:ilvl="2" w:tplc="7CC626B2">
      <w:numFmt w:val="none"/>
      <w:lvlText w:val=""/>
      <w:lvlJc w:val="left"/>
      <w:pPr>
        <w:tabs>
          <w:tab w:val="num" w:pos="360"/>
        </w:tabs>
      </w:pPr>
    </w:lvl>
    <w:lvl w:ilvl="3" w:tplc="EE62D51C">
      <w:numFmt w:val="none"/>
      <w:lvlText w:val=""/>
      <w:lvlJc w:val="left"/>
      <w:pPr>
        <w:tabs>
          <w:tab w:val="num" w:pos="360"/>
        </w:tabs>
      </w:pPr>
    </w:lvl>
    <w:lvl w:ilvl="4" w:tplc="429CC3E4">
      <w:numFmt w:val="none"/>
      <w:lvlText w:val=""/>
      <w:lvlJc w:val="left"/>
      <w:pPr>
        <w:tabs>
          <w:tab w:val="num" w:pos="360"/>
        </w:tabs>
      </w:pPr>
    </w:lvl>
    <w:lvl w:ilvl="5" w:tplc="9A18149C">
      <w:numFmt w:val="none"/>
      <w:lvlText w:val=""/>
      <w:lvlJc w:val="left"/>
      <w:pPr>
        <w:tabs>
          <w:tab w:val="num" w:pos="360"/>
        </w:tabs>
      </w:pPr>
    </w:lvl>
    <w:lvl w:ilvl="6" w:tplc="088EAB5A">
      <w:numFmt w:val="none"/>
      <w:lvlText w:val=""/>
      <w:lvlJc w:val="left"/>
      <w:pPr>
        <w:tabs>
          <w:tab w:val="num" w:pos="360"/>
        </w:tabs>
      </w:pPr>
    </w:lvl>
    <w:lvl w:ilvl="7" w:tplc="420AEA3C">
      <w:numFmt w:val="none"/>
      <w:lvlText w:val=""/>
      <w:lvlJc w:val="left"/>
      <w:pPr>
        <w:tabs>
          <w:tab w:val="num" w:pos="360"/>
        </w:tabs>
      </w:pPr>
    </w:lvl>
    <w:lvl w:ilvl="8" w:tplc="A2FE6F72">
      <w:numFmt w:val="none"/>
      <w:lvlText w:val=""/>
      <w:lvlJc w:val="left"/>
      <w:pPr>
        <w:tabs>
          <w:tab w:val="num" w:pos="360"/>
        </w:tabs>
      </w:pPr>
    </w:lvl>
  </w:abstractNum>
  <w:abstractNum w:abstractNumId="30">
    <w:nsid w:val="696F0687"/>
    <w:multiLevelType w:val="hybridMultilevel"/>
    <w:tmpl w:val="5FA0E002"/>
    <w:lvl w:ilvl="0" w:tplc="D742A80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6D6056DE"/>
    <w:multiLevelType w:val="hybridMultilevel"/>
    <w:tmpl w:val="810AEEA6"/>
    <w:lvl w:ilvl="0" w:tplc="E146EB5A">
      <w:start w:val="1"/>
      <w:numFmt w:val="decimal"/>
      <w:lvlText w:val="%1."/>
      <w:lvlJc w:val="left"/>
      <w:pPr>
        <w:tabs>
          <w:tab w:val="num" w:pos="795"/>
        </w:tabs>
        <w:ind w:left="795" w:hanging="795"/>
      </w:pPr>
      <w:rPr>
        <w:rFonts w:hint="default"/>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70E30172"/>
    <w:multiLevelType w:val="hybridMultilevel"/>
    <w:tmpl w:val="F150478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27F4041"/>
    <w:multiLevelType w:val="hybridMultilevel"/>
    <w:tmpl w:val="79FAE840"/>
    <w:lvl w:ilvl="0" w:tplc="04190001">
      <w:start w:val="1"/>
      <w:numFmt w:val="bullet"/>
      <w:lvlText w:val=""/>
      <w:lvlJc w:val="left"/>
      <w:pPr>
        <w:tabs>
          <w:tab w:val="num" w:pos="1280"/>
        </w:tabs>
        <w:ind w:left="1280" w:hanging="360"/>
      </w:pPr>
      <w:rPr>
        <w:rFonts w:ascii="Symbol" w:hAnsi="Symbol" w:hint="default"/>
      </w:rPr>
    </w:lvl>
    <w:lvl w:ilvl="1" w:tplc="04190003" w:tentative="1">
      <w:start w:val="1"/>
      <w:numFmt w:val="bullet"/>
      <w:lvlText w:val="o"/>
      <w:lvlJc w:val="left"/>
      <w:pPr>
        <w:tabs>
          <w:tab w:val="num" w:pos="2000"/>
        </w:tabs>
        <w:ind w:left="2000" w:hanging="360"/>
      </w:pPr>
      <w:rPr>
        <w:rFonts w:ascii="Courier New" w:hAnsi="Courier New" w:cs="Courier New" w:hint="default"/>
      </w:rPr>
    </w:lvl>
    <w:lvl w:ilvl="2" w:tplc="04190005" w:tentative="1">
      <w:start w:val="1"/>
      <w:numFmt w:val="bullet"/>
      <w:lvlText w:val=""/>
      <w:lvlJc w:val="left"/>
      <w:pPr>
        <w:tabs>
          <w:tab w:val="num" w:pos="2720"/>
        </w:tabs>
        <w:ind w:left="2720" w:hanging="360"/>
      </w:pPr>
      <w:rPr>
        <w:rFonts w:ascii="Wingdings" w:hAnsi="Wingdings" w:hint="default"/>
      </w:rPr>
    </w:lvl>
    <w:lvl w:ilvl="3" w:tplc="04190001" w:tentative="1">
      <w:start w:val="1"/>
      <w:numFmt w:val="bullet"/>
      <w:lvlText w:val=""/>
      <w:lvlJc w:val="left"/>
      <w:pPr>
        <w:tabs>
          <w:tab w:val="num" w:pos="3440"/>
        </w:tabs>
        <w:ind w:left="3440" w:hanging="360"/>
      </w:pPr>
      <w:rPr>
        <w:rFonts w:ascii="Symbol" w:hAnsi="Symbol" w:hint="default"/>
      </w:rPr>
    </w:lvl>
    <w:lvl w:ilvl="4" w:tplc="04190003" w:tentative="1">
      <w:start w:val="1"/>
      <w:numFmt w:val="bullet"/>
      <w:lvlText w:val="o"/>
      <w:lvlJc w:val="left"/>
      <w:pPr>
        <w:tabs>
          <w:tab w:val="num" w:pos="4160"/>
        </w:tabs>
        <w:ind w:left="4160" w:hanging="360"/>
      </w:pPr>
      <w:rPr>
        <w:rFonts w:ascii="Courier New" w:hAnsi="Courier New" w:cs="Courier New" w:hint="default"/>
      </w:rPr>
    </w:lvl>
    <w:lvl w:ilvl="5" w:tplc="04190005" w:tentative="1">
      <w:start w:val="1"/>
      <w:numFmt w:val="bullet"/>
      <w:lvlText w:val=""/>
      <w:lvlJc w:val="left"/>
      <w:pPr>
        <w:tabs>
          <w:tab w:val="num" w:pos="4880"/>
        </w:tabs>
        <w:ind w:left="4880" w:hanging="360"/>
      </w:pPr>
      <w:rPr>
        <w:rFonts w:ascii="Wingdings" w:hAnsi="Wingdings" w:hint="default"/>
      </w:rPr>
    </w:lvl>
    <w:lvl w:ilvl="6" w:tplc="04190001" w:tentative="1">
      <w:start w:val="1"/>
      <w:numFmt w:val="bullet"/>
      <w:lvlText w:val=""/>
      <w:lvlJc w:val="left"/>
      <w:pPr>
        <w:tabs>
          <w:tab w:val="num" w:pos="5600"/>
        </w:tabs>
        <w:ind w:left="5600" w:hanging="360"/>
      </w:pPr>
      <w:rPr>
        <w:rFonts w:ascii="Symbol" w:hAnsi="Symbol" w:hint="default"/>
      </w:rPr>
    </w:lvl>
    <w:lvl w:ilvl="7" w:tplc="04190003" w:tentative="1">
      <w:start w:val="1"/>
      <w:numFmt w:val="bullet"/>
      <w:lvlText w:val="o"/>
      <w:lvlJc w:val="left"/>
      <w:pPr>
        <w:tabs>
          <w:tab w:val="num" w:pos="6320"/>
        </w:tabs>
        <w:ind w:left="6320" w:hanging="360"/>
      </w:pPr>
      <w:rPr>
        <w:rFonts w:ascii="Courier New" w:hAnsi="Courier New" w:cs="Courier New" w:hint="default"/>
      </w:rPr>
    </w:lvl>
    <w:lvl w:ilvl="8" w:tplc="04190005" w:tentative="1">
      <w:start w:val="1"/>
      <w:numFmt w:val="bullet"/>
      <w:lvlText w:val=""/>
      <w:lvlJc w:val="left"/>
      <w:pPr>
        <w:tabs>
          <w:tab w:val="num" w:pos="7040"/>
        </w:tabs>
        <w:ind w:left="7040" w:hanging="360"/>
      </w:pPr>
      <w:rPr>
        <w:rFonts w:ascii="Wingdings" w:hAnsi="Wingdings" w:hint="default"/>
      </w:rPr>
    </w:lvl>
  </w:abstractNum>
  <w:abstractNum w:abstractNumId="34">
    <w:nsid w:val="75296F82"/>
    <w:multiLevelType w:val="hybridMultilevel"/>
    <w:tmpl w:val="3E6067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75A0EE4"/>
    <w:multiLevelType w:val="hybridMultilevel"/>
    <w:tmpl w:val="FF74B602"/>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36">
    <w:nsid w:val="77B11CAA"/>
    <w:multiLevelType w:val="hybridMultilevel"/>
    <w:tmpl w:val="99C006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9"/>
  </w:num>
  <w:num w:numId="3">
    <w:abstractNumId w:val="36"/>
  </w:num>
  <w:num w:numId="4">
    <w:abstractNumId w:val="2"/>
  </w:num>
  <w:num w:numId="5">
    <w:abstractNumId w:val="35"/>
  </w:num>
  <w:num w:numId="6">
    <w:abstractNumId w:val="8"/>
  </w:num>
  <w:num w:numId="7">
    <w:abstractNumId w:val="0"/>
  </w:num>
  <w:num w:numId="8">
    <w:abstractNumId w:val="5"/>
  </w:num>
  <w:num w:numId="9">
    <w:abstractNumId w:val="13"/>
  </w:num>
  <w:num w:numId="10">
    <w:abstractNumId w:val="33"/>
  </w:num>
  <w:num w:numId="11">
    <w:abstractNumId w:val="3"/>
  </w:num>
  <w:num w:numId="12">
    <w:abstractNumId w:val="27"/>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6"/>
  </w:num>
  <w:num w:numId="16">
    <w:abstractNumId w:val="14"/>
  </w:num>
  <w:num w:numId="17">
    <w:abstractNumId w:val="29"/>
  </w:num>
  <w:num w:numId="18">
    <w:abstractNumId w:val="24"/>
  </w:num>
  <w:num w:numId="19">
    <w:abstractNumId w:val="21"/>
  </w:num>
  <w:num w:numId="20">
    <w:abstractNumId w:val="17"/>
  </w:num>
  <w:num w:numId="21">
    <w:abstractNumId w:val="18"/>
  </w:num>
  <w:num w:numId="22">
    <w:abstractNumId w:val="34"/>
  </w:num>
  <w:num w:numId="23">
    <w:abstractNumId w:val="32"/>
  </w:num>
  <w:num w:numId="24">
    <w:abstractNumId w:val="6"/>
  </w:num>
  <w:num w:numId="25">
    <w:abstractNumId w:val="23"/>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0"/>
  </w:num>
  <w:num w:numId="30">
    <w:abstractNumId w:val="20"/>
  </w:num>
  <w:num w:numId="31">
    <w:abstractNumId w:val="4"/>
  </w:num>
  <w:num w:numId="32">
    <w:abstractNumId w:val="22"/>
  </w:num>
  <w:num w:numId="33">
    <w:abstractNumId w:val="15"/>
  </w:num>
  <w:num w:numId="34">
    <w:abstractNumId w:val="28"/>
  </w:num>
  <w:num w:numId="35">
    <w:abstractNumId w:val="30"/>
  </w:num>
  <w:num w:numId="36">
    <w:abstractNumId w:val="7"/>
  </w:num>
  <w:num w:numId="37">
    <w:abstractNumId w:val="9"/>
  </w:num>
  <w:num w:numId="38">
    <w:abstractNumId w:val="11"/>
  </w:num>
  <w:num w:numId="3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rawingGridHorizontalSpacing w:val="120"/>
  <w:displayHorizontalDrawingGridEvery w:val="2"/>
  <w:characterSpacingControl w:val="doNotCompress"/>
  <w:footnotePr>
    <w:footnote w:id="-1"/>
    <w:footnote w:id="0"/>
  </w:footnotePr>
  <w:endnotePr>
    <w:endnote w:id="-1"/>
    <w:endnote w:id="0"/>
  </w:endnotePr>
  <w:compat/>
  <w:rsids>
    <w:rsidRoot w:val="00B53B18"/>
    <w:rsid w:val="00001840"/>
    <w:rsid w:val="00001F44"/>
    <w:rsid w:val="00003AA9"/>
    <w:rsid w:val="00003E91"/>
    <w:rsid w:val="00004350"/>
    <w:rsid w:val="00004D50"/>
    <w:rsid w:val="0000514D"/>
    <w:rsid w:val="00005449"/>
    <w:rsid w:val="000108A1"/>
    <w:rsid w:val="00012188"/>
    <w:rsid w:val="00015010"/>
    <w:rsid w:val="00016827"/>
    <w:rsid w:val="00017295"/>
    <w:rsid w:val="00017F53"/>
    <w:rsid w:val="00020DDF"/>
    <w:rsid w:val="00020ED5"/>
    <w:rsid w:val="00021FDA"/>
    <w:rsid w:val="00024A72"/>
    <w:rsid w:val="00031301"/>
    <w:rsid w:val="0003196A"/>
    <w:rsid w:val="0003202E"/>
    <w:rsid w:val="00032216"/>
    <w:rsid w:val="00032D3F"/>
    <w:rsid w:val="0003387B"/>
    <w:rsid w:val="00037A23"/>
    <w:rsid w:val="0004003A"/>
    <w:rsid w:val="0004021F"/>
    <w:rsid w:val="00044035"/>
    <w:rsid w:val="00044A16"/>
    <w:rsid w:val="000467F6"/>
    <w:rsid w:val="000476CD"/>
    <w:rsid w:val="00051314"/>
    <w:rsid w:val="00051FF0"/>
    <w:rsid w:val="000562FF"/>
    <w:rsid w:val="00056B25"/>
    <w:rsid w:val="000627EB"/>
    <w:rsid w:val="0006400A"/>
    <w:rsid w:val="0006539B"/>
    <w:rsid w:val="00066379"/>
    <w:rsid w:val="00070E44"/>
    <w:rsid w:val="000715B7"/>
    <w:rsid w:val="00074699"/>
    <w:rsid w:val="00074B20"/>
    <w:rsid w:val="00074E92"/>
    <w:rsid w:val="00075F81"/>
    <w:rsid w:val="00075F97"/>
    <w:rsid w:val="0007778B"/>
    <w:rsid w:val="00077BAD"/>
    <w:rsid w:val="00080AB6"/>
    <w:rsid w:val="00080B47"/>
    <w:rsid w:val="00082913"/>
    <w:rsid w:val="000869D7"/>
    <w:rsid w:val="00093577"/>
    <w:rsid w:val="00097E7E"/>
    <w:rsid w:val="000A4BAB"/>
    <w:rsid w:val="000A4E5A"/>
    <w:rsid w:val="000A5315"/>
    <w:rsid w:val="000A5753"/>
    <w:rsid w:val="000A7C7C"/>
    <w:rsid w:val="000B00AE"/>
    <w:rsid w:val="000B0784"/>
    <w:rsid w:val="000B1BA9"/>
    <w:rsid w:val="000B37D5"/>
    <w:rsid w:val="000B3FE4"/>
    <w:rsid w:val="000B6230"/>
    <w:rsid w:val="000B6613"/>
    <w:rsid w:val="000C1736"/>
    <w:rsid w:val="000C26C6"/>
    <w:rsid w:val="000C2C90"/>
    <w:rsid w:val="000C3EB9"/>
    <w:rsid w:val="000C4BB2"/>
    <w:rsid w:val="000C5E57"/>
    <w:rsid w:val="000C66E6"/>
    <w:rsid w:val="000C714C"/>
    <w:rsid w:val="000D065A"/>
    <w:rsid w:val="000D1068"/>
    <w:rsid w:val="000E7EFB"/>
    <w:rsid w:val="000F1879"/>
    <w:rsid w:val="000F1F9A"/>
    <w:rsid w:val="000F2306"/>
    <w:rsid w:val="000F272F"/>
    <w:rsid w:val="000F312B"/>
    <w:rsid w:val="000F3AB5"/>
    <w:rsid w:val="000F700E"/>
    <w:rsid w:val="000F7585"/>
    <w:rsid w:val="00100F80"/>
    <w:rsid w:val="001020B7"/>
    <w:rsid w:val="001024C3"/>
    <w:rsid w:val="00102720"/>
    <w:rsid w:val="00103262"/>
    <w:rsid w:val="00103CF9"/>
    <w:rsid w:val="001049A3"/>
    <w:rsid w:val="00104C1B"/>
    <w:rsid w:val="00105746"/>
    <w:rsid w:val="00107FCE"/>
    <w:rsid w:val="0011209B"/>
    <w:rsid w:val="00113016"/>
    <w:rsid w:val="001139E8"/>
    <w:rsid w:val="001163AA"/>
    <w:rsid w:val="00117638"/>
    <w:rsid w:val="00117CEB"/>
    <w:rsid w:val="00120799"/>
    <w:rsid w:val="00121544"/>
    <w:rsid w:val="00121632"/>
    <w:rsid w:val="00124632"/>
    <w:rsid w:val="00124D35"/>
    <w:rsid w:val="00125749"/>
    <w:rsid w:val="00125EEB"/>
    <w:rsid w:val="0012745C"/>
    <w:rsid w:val="00132E98"/>
    <w:rsid w:val="0013435A"/>
    <w:rsid w:val="001362F3"/>
    <w:rsid w:val="001378FF"/>
    <w:rsid w:val="001405E1"/>
    <w:rsid w:val="00145744"/>
    <w:rsid w:val="00150658"/>
    <w:rsid w:val="001506AE"/>
    <w:rsid w:val="001550E3"/>
    <w:rsid w:val="00156AD5"/>
    <w:rsid w:val="00157F65"/>
    <w:rsid w:val="00161B7A"/>
    <w:rsid w:val="00162068"/>
    <w:rsid w:val="001652F2"/>
    <w:rsid w:val="0017262D"/>
    <w:rsid w:val="001734CF"/>
    <w:rsid w:val="00173ADD"/>
    <w:rsid w:val="001754B8"/>
    <w:rsid w:val="00180E9F"/>
    <w:rsid w:val="00182E82"/>
    <w:rsid w:val="001908FC"/>
    <w:rsid w:val="00191E0D"/>
    <w:rsid w:val="00197E92"/>
    <w:rsid w:val="00197FB9"/>
    <w:rsid w:val="001A17A2"/>
    <w:rsid w:val="001A2C30"/>
    <w:rsid w:val="001A3231"/>
    <w:rsid w:val="001A5787"/>
    <w:rsid w:val="001A6864"/>
    <w:rsid w:val="001B026E"/>
    <w:rsid w:val="001B293C"/>
    <w:rsid w:val="001B2A7F"/>
    <w:rsid w:val="001B422C"/>
    <w:rsid w:val="001B602E"/>
    <w:rsid w:val="001B6A9C"/>
    <w:rsid w:val="001C1B65"/>
    <w:rsid w:val="001C2177"/>
    <w:rsid w:val="001C2524"/>
    <w:rsid w:val="001C2743"/>
    <w:rsid w:val="001C414E"/>
    <w:rsid w:val="001C4198"/>
    <w:rsid w:val="001C4C4A"/>
    <w:rsid w:val="001C4F59"/>
    <w:rsid w:val="001C565B"/>
    <w:rsid w:val="001C7DC8"/>
    <w:rsid w:val="001D09E2"/>
    <w:rsid w:val="001D3F0B"/>
    <w:rsid w:val="001D60BE"/>
    <w:rsid w:val="001D73CD"/>
    <w:rsid w:val="001E02E6"/>
    <w:rsid w:val="001E1257"/>
    <w:rsid w:val="001E247A"/>
    <w:rsid w:val="001E4788"/>
    <w:rsid w:val="001E7D7A"/>
    <w:rsid w:val="001E7E2B"/>
    <w:rsid w:val="001F0C1C"/>
    <w:rsid w:val="001F1847"/>
    <w:rsid w:val="001F1FA7"/>
    <w:rsid w:val="001F2342"/>
    <w:rsid w:val="001F563F"/>
    <w:rsid w:val="001F6605"/>
    <w:rsid w:val="001F70A1"/>
    <w:rsid w:val="001F72F6"/>
    <w:rsid w:val="001F774E"/>
    <w:rsid w:val="001F7D4F"/>
    <w:rsid w:val="002022B0"/>
    <w:rsid w:val="00202883"/>
    <w:rsid w:val="00203F74"/>
    <w:rsid w:val="002049E9"/>
    <w:rsid w:val="00207559"/>
    <w:rsid w:val="00207673"/>
    <w:rsid w:val="002117C7"/>
    <w:rsid w:val="00213CD3"/>
    <w:rsid w:val="002145A4"/>
    <w:rsid w:val="0021753F"/>
    <w:rsid w:val="00221040"/>
    <w:rsid w:val="002213F8"/>
    <w:rsid w:val="00224D04"/>
    <w:rsid w:val="00224E47"/>
    <w:rsid w:val="002267A3"/>
    <w:rsid w:val="00227153"/>
    <w:rsid w:val="002275DE"/>
    <w:rsid w:val="00232899"/>
    <w:rsid w:val="00232A94"/>
    <w:rsid w:val="002340E9"/>
    <w:rsid w:val="00236AEB"/>
    <w:rsid w:val="00240D14"/>
    <w:rsid w:val="0024194D"/>
    <w:rsid w:val="00241E17"/>
    <w:rsid w:val="00242156"/>
    <w:rsid w:val="00244110"/>
    <w:rsid w:val="00245CFD"/>
    <w:rsid w:val="0024680A"/>
    <w:rsid w:val="002474A8"/>
    <w:rsid w:val="00247C24"/>
    <w:rsid w:val="002567F0"/>
    <w:rsid w:val="002568D2"/>
    <w:rsid w:val="00256A57"/>
    <w:rsid w:val="0026080A"/>
    <w:rsid w:val="00261E1E"/>
    <w:rsid w:val="002635C4"/>
    <w:rsid w:val="00264234"/>
    <w:rsid w:val="00264D02"/>
    <w:rsid w:val="00274EBB"/>
    <w:rsid w:val="00275EAB"/>
    <w:rsid w:val="00275F22"/>
    <w:rsid w:val="002806AC"/>
    <w:rsid w:val="00283A92"/>
    <w:rsid w:val="00284FF8"/>
    <w:rsid w:val="0028532B"/>
    <w:rsid w:val="00286145"/>
    <w:rsid w:val="00287520"/>
    <w:rsid w:val="0028783A"/>
    <w:rsid w:val="002902B0"/>
    <w:rsid w:val="00290CE3"/>
    <w:rsid w:val="00290FAF"/>
    <w:rsid w:val="00292153"/>
    <w:rsid w:val="00295244"/>
    <w:rsid w:val="00295B55"/>
    <w:rsid w:val="002962CB"/>
    <w:rsid w:val="002A2B72"/>
    <w:rsid w:val="002A4D44"/>
    <w:rsid w:val="002A5318"/>
    <w:rsid w:val="002A697F"/>
    <w:rsid w:val="002A7B86"/>
    <w:rsid w:val="002B0C27"/>
    <w:rsid w:val="002B133F"/>
    <w:rsid w:val="002B21DB"/>
    <w:rsid w:val="002B279A"/>
    <w:rsid w:val="002B2F2B"/>
    <w:rsid w:val="002B347F"/>
    <w:rsid w:val="002B4A8D"/>
    <w:rsid w:val="002B51A2"/>
    <w:rsid w:val="002B5796"/>
    <w:rsid w:val="002B69A0"/>
    <w:rsid w:val="002C23E6"/>
    <w:rsid w:val="002C4CE0"/>
    <w:rsid w:val="002C5B77"/>
    <w:rsid w:val="002D000B"/>
    <w:rsid w:val="002D1257"/>
    <w:rsid w:val="002D3457"/>
    <w:rsid w:val="002E1F67"/>
    <w:rsid w:val="002E224D"/>
    <w:rsid w:val="002E4BC2"/>
    <w:rsid w:val="002E6279"/>
    <w:rsid w:val="002F07A0"/>
    <w:rsid w:val="002F0C43"/>
    <w:rsid w:val="002F1476"/>
    <w:rsid w:val="002F2653"/>
    <w:rsid w:val="002F2B45"/>
    <w:rsid w:val="002F2C74"/>
    <w:rsid w:val="002F55A2"/>
    <w:rsid w:val="00300873"/>
    <w:rsid w:val="00300BFA"/>
    <w:rsid w:val="00303A70"/>
    <w:rsid w:val="0030428D"/>
    <w:rsid w:val="003048E4"/>
    <w:rsid w:val="00304D67"/>
    <w:rsid w:val="0030507C"/>
    <w:rsid w:val="003077F2"/>
    <w:rsid w:val="00313792"/>
    <w:rsid w:val="0031541E"/>
    <w:rsid w:val="00315820"/>
    <w:rsid w:val="00321264"/>
    <w:rsid w:val="00322125"/>
    <w:rsid w:val="003244AC"/>
    <w:rsid w:val="00325EE2"/>
    <w:rsid w:val="003265CB"/>
    <w:rsid w:val="00327752"/>
    <w:rsid w:val="003318A7"/>
    <w:rsid w:val="00331A55"/>
    <w:rsid w:val="003321E4"/>
    <w:rsid w:val="00333F1D"/>
    <w:rsid w:val="00334537"/>
    <w:rsid w:val="0034034C"/>
    <w:rsid w:val="00341F0A"/>
    <w:rsid w:val="00342729"/>
    <w:rsid w:val="0034314F"/>
    <w:rsid w:val="003470CE"/>
    <w:rsid w:val="00350129"/>
    <w:rsid w:val="0035156D"/>
    <w:rsid w:val="00354A18"/>
    <w:rsid w:val="00356458"/>
    <w:rsid w:val="00360BB5"/>
    <w:rsid w:val="00361C32"/>
    <w:rsid w:val="0036234C"/>
    <w:rsid w:val="003624BC"/>
    <w:rsid w:val="003628C3"/>
    <w:rsid w:val="00362FB2"/>
    <w:rsid w:val="00365E85"/>
    <w:rsid w:val="00367A88"/>
    <w:rsid w:val="00370922"/>
    <w:rsid w:val="00370B40"/>
    <w:rsid w:val="0037287D"/>
    <w:rsid w:val="003741C0"/>
    <w:rsid w:val="00377C36"/>
    <w:rsid w:val="00381C24"/>
    <w:rsid w:val="0038242A"/>
    <w:rsid w:val="00382553"/>
    <w:rsid w:val="00385D57"/>
    <w:rsid w:val="00386133"/>
    <w:rsid w:val="003868C4"/>
    <w:rsid w:val="003913D2"/>
    <w:rsid w:val="00391867"/>
    <w:rsid w:val="00391EEA"/>
    <w:rsid w:val="003920B9"/>
    <w:rsid w:val="00394309"/>
    <w:rsid w:val="00395021"/>
    <w:rsid w:val="003A0B2C"/>
    <w:rsid w:val="003A0D73"/>
    <w:rsid w:val="003A1381"/>
    <w:rsid w:val="003A2101"/>
    <w:rsid w:val="003A42FC"/>
    <w:rsid w:val="003A5AC3"/>
    <w:rsid w:val="003A6EAC"/>
    <w:rsid w:val="003A6EF9"/>
    <w:rsid w:val="003A7651"/>
    <w:rsid w:val="003B01CB"/>
    <w:rsid w:val="003B1BA9"/>
    <w:rsid w:val="003B2229"/>
    <w:rsid w:val="003B63C9"/>
    <w:rsid w:val="003B7062"/>
    <w:rsid w:val="003C01F2"/>
    <w:rsid w:val="003C4B2F"/>
    <w:rsid w:val="003C61AB"/>
    <w:rsid w:val="003C6381"/>
    <w:rsid w:val="003C76C3"/>
    <w:rsid w:val="003D03FD"/>
    <w:rsid w:val="003D2221"/>
    <w:rsid w:val="003D2B00"/>
    <w:rsid w:val="003D2B18"/>
    <w:rsid w:val="003D404E"/>
    <w:rsid w:val="003D78C4"/>
    <w:rsid w:val="003D7BF6"/>
    <w:rsid w:val="003E02C5"/>
    <w:rsid w:val="003E159C"/>
    <w:rsid w:val="003E1B6F"/>
    <w:rsid w:val="003E3366"/>
    <w:rsid w:val="003E68C5"/>
    <w:rsid w:val="003E6C9F"/>
    <w:rsid w:val="003F057B"/>
    <w:rsid w:val="003F1F59"/>
    <w:rsid w:val="003F4637"/>
    <w:rsid w:val="003F4AC8"/>
    <w:rsid w:val="003F4E52"/>
    <w:rsid w:val="003F5516"/>
    <w:rsid w:val="003F744D"/>
    <w:rsid w:val="00402D69"/>
    <w:rsid w:val="004034B9"/>
    <w:rsid w:val="00403A9B"/>
    <w:rsid w:val="00405232"/>
    <w:rsid w:val="00410F05"/>
    <w:rsid w:val="004123FC"/>
    <w:rsid w:val="004125AF"/>
    <w:rsid w:val="00416C3F"/>
    <w:rsid w:val="0041774F"/>
    <w:rsid w:val="0041786E"/>
    <w:rsid w:val="0042327D"/>
    <w:rsid w:val="004241AF"/>
    <w:rsid w:val="004243CD"/>
    <w:rsid w:val="004258B2"/>
    <w:rsid w:val="00425DE0"/>
    <w:rsid w:val="00427049"/>
    <w:rsid w:val="00430CA1"/>
    <w:rsid w:val="004310AC"/>
    <w:rsid w:val="00433204"/>
    <w:rsid w:val="0043328D"/>
    <w:rsid w:val="00433ECC"/>
    <w:rsid w:val="00436047"/>
    <w:rsid w:val="00440A4D"/>
    <w:rsid w:val="004419B1"/>
    <w:rsid w:val="004425D5"/>
    <w:rsid w:val="004431A4"/>
    <w:rsid w:val="00444D3E"/>
    <w:rsid w:val="004472F8"/>
    <w:rsid w:val="0045326C"/>
    <w:rsid w:val="00453A93"/>
    <w:rsid w:val="00455D73"/>
    <w:rsid w:val="00457ECE"/>
    <w:rsid w:val="00460A33"/>
    <w:rsid w:val="00462774"/>
    <w:rsid w:val="00462780"/>
    <w:rsid w:val="00464B9B"/>
    <w:rsid w:val="0046638C"/>
    <w:rsid w:val="00470B9D"/>
    <w:rsid w:val="00471C73"/>
    <w:rsid w:val="00482BBA"/>
    <w:rsid w:val="004835A8"/>
    <w:rsid w:val="004861C3"/>
    <w:rsid w:val="00487C8B"/>
    <w:rsid w:val="00490018"/>
    <w:rsid w:val="004918A5"/>
    <w:rsid w:val="00492DE7"/>
    <w:rsid w:val="00494357"/>
    <w:rsid w:val="00494761"/>
    <w:rsid w:val="00495FA6"/>
    <w:rsid w:val="0049720F"/>
    <w:rsid w:val="004A010F"/>
    <w:rsid w:val="004A3422"/>
    <w:rsid w:val="004A57EC"/>
    <w:rsid w:val="004A5F75"/>
    <w:rsid w:val="004B348A"/>
    <w:rsid w:val="004B608A"/>
    <w:rsid w:val="004B6C5B"/>
    <w:rsid w:val="004C19F0"/>
    <w:rsid w:val="004C1D61"/>
    <w:rsid w:val="004C2B53"/>
    <w:rsid w:val="004C62AD"/>
    <w:rsid w:val="004C71CF"/>
    <w:rsid w:val="004D1D96"/>
    <w:rsid w:val="004D3995"/>
    <w:rsid w:val="004D50C0"/>
    <w:rsid w:val="004E017E"/>
    <w:rsid w:val="004E020A"/>
    <w:rsid w:val="004E6035"/>
    <w:rsid w:val="004E762E"/>
    <w:rsid w:val="004F0101"/>
    <w:rsid w:val="004F1EEC"/>
    <w:rsid w:val="004F1F2C"/>
    <w:rsid w:val="004F4C25"/>
    <w:rsid w:val="004F6822"/>
    <w:rsid w:val="005004D5"/>
    <w:rsid w:val="00500C62"/>
    <w:rsid w:val="00500EAB"/>
    <w:rsid w:val="00502B4C"/>
    <w:rsid w:val="00502F86"/>
    <w:rsid w:val="00507B4E"/>
    <w:rsid w:val="00510175"/>
    <w:rsid w:val="00512B44"/>
    <w:rsid w:val="00512EF1"/>
    <w:rsid w:val="00513880"/>
    <w:rsid w:val="005139F2"/>
    <w:rsid w:val="0051587E"/>
    <w:rsid w:val="005160CB"/>
    <w:rsid w:val="00517665"/>
    <w:rsid w:val="00523C5C"/>
    <w:rsid w:val="00524669"/>
    <w:rsid w:val="00525504"/>
    <w:rsid w:val="0053064A"/>
    <w:rsid w:val="00534070"/>
    <w:rsid w:val="00534894"/>
    <w:rsid w:val="00540828"/>
    <w:rsid w:val="00542BAF"/>
    <w:rsid w:val="00542CD4"/>
    <w:rsid w:val="005456A2"/>
    <w:rsid w:val="0054644D"/>
    <w:rsid w:val="00546B9D"/>
    <w:rsid w:val="005475F0"/>
    <w:rsid w:val="0054794A"/>
    <w:rsid w:val="005508D0"/>
    <w:rsid w:val="00552056"/>
    <w:rsid w:val="00552F33"/>
    <w:rsid w:val="00552FE3"/>
    <w:rsid w:val="005540AD"/>
    <w:rsid w:val="0055443F"/>
    <w:rsid w:val="00555CCE"/>
    <w:rsid w:val="00555E4A"/>
    <w:rsid w:val="00561620"/>
    <w:rsid w:val="005624CD"/>
    <w:rsid w:val="00562B61"/>
    <w:rsid w:val="0056343D"/>
    <w:rsid w:val="00564143"/>
    <w:rsid w:val="00566016"/>
    <w:rsid w:val="00567A60"/>
    <w:rsid w:val="00570596"/>
    <w:rsid w:val="00570FAF"/>
    <w:rsid w:val="00571AE5"/>
    <w:rsid w:val="0057414A"/>
    <w:rsid w:val="00574C18"/>
    <w:rsid w:val="00575BA3"/>
    <w:rsid w:val="00576B52"/>
    <w:rsid w:val="00580004"/>
    <w:rsid w:val="00582C20"/>
    <w:rsid w:val="005836C2"/>
    <w:rsid w:val="0058716F"/>
    <w:rsid w:val="005905A6"/>
    <w:rsid w:val="0059081A"/>
    <w:rsid w:val="00591061"/>
    <w:rsid w:val="00593592"/>
    <w:rsid w:val="00594023"/>
    <w:rsid w:val="00594BFA"/>
    <w:rsid w:val="00594F26"/>
    <w:rsid w:val="00595D0C"/>
    <w:rsid w:val="005A1386"/>
    <w:rsid w:val="005A288E"/>
    <w:rsid w:val="005A4092"/>
    <w:rsid w:val="005A500D"/>
    <w:rsid w:val="005A658C"/>
    <w:rsid w:val="005A76D7"/>
    <w:rsid w:val="005A779C"/>
    <w:rsid w:val="005B3531"/>
    <w:rsid w:val="005B5904"/>
    <w:rsid w:val="005B7327"/>
    <w:rsid w:val="005C0DF2"/>
    <w:rsid w:val="005C10E7"/>
    <w:rsid w:val="005C3691"/>
    <w:rsid w:val="005C52F9"/>
    <w:rsid w:val="005D0AED"/>
    <w:rsid w:val="005D154C"/>
    <w:rsid w:val="005D20A7"/>
    <w:rsid w:val="005D6A91"/>
    <w:rsid w:val="005D7498"/>
    <w:rsid w:val="005D797F"/>
    <w:rsid w:val="005E0E71"/>
    <w:rsid w:val="005E1289"/>
    <w:rsid w:val="005E2ABB"/>
    <w:rsid w:val="005E2B02"/>
    <w:rsid w:val="005E55D7"/>
    <w:rsid w:val="005E5C80"/>
    <w:rsid w:val="005F00D6"/>
    <w:rsid w:val="005F46DE"/>
    <w:rsid w:val="005F5663"/>
    <w:rsid w:val="005F5EF9"/>
    <w:rsid w:val="005F73FF"/>
    <w:rsid w:val="005F7621"/>
    <w:rsid w:val="006018FC"/>
    <w:rsid w:val="00603511"/>
    <w:rsid w:val="0060393F"/>
    <w:rsid w:val="00603A3E"/>
    <w:rsid w:val="00604A6A"/>
    <w:rsid w:val="00605BCF"/>
    <w:rsid w:val="00610465"/>
    <w:rsid w:val="0061112F"/>
    <w:rsid w:val="00612B05"/>
    <w:rsid w:val="006153C2"/>
    <w:rsid w:val="00616773"/>
    <w:rsid w:val="00617E52"/>
    <w:rsid w:val="00620484"/>
    <w:rsid w:val="006222BF"/>
    <w:rsid w:val="006222E3"/>
    <w:rsid w:val="00622A78"/>
    <w:rsid w:val="00624F14"/>
    <w:rsid w:val="006256AC"/>
    <w:rsid w:val="00626037"/>
    <w:rsid w:val="006274AB"/>
    <w:rsid w:val="0062779D"/>
    <w:rsid w:val="0063073A"/>
    <w:rsid w:val="00630918"/>
    <w:rsid w:val="00632047"/>
    <w:rsid w:val="006345E8"/>
    <w:rsid w:val="00636ABC"/>
    <w:rsid w:val="00636BD3"/>
    <w:rsid w:val="00636F70"/>
    <w:rsid w:val="00641B97"/>
    <w:rsid w:val="00641C45"/>
    <w:rsid w:val="006445BE"/>
    <w:rsid w:val="00646022"/>
    <w:rsid w:val="006465F1"/>
    <w:rsid w:val="00647341"/>
    <w:rsid w:val="00654251"/>
    <w:rsid w:val="00655095"/>
    <w:rsid w:val="00655D8A"/>
    <w:rsid w:val="00656C4D"/>
    <w:rsid w:val="00657585"/>
    <w:rsid w:val="00660AC2"/>
    <w:rsid w:val="00661596"/>
    <w:rsid w:val="006618A4"/>
    <w:rsid w:val="00662625"/>
    <w:rsid w:val="00663F6C"/>
    <w:rsid w:val="00664F74"/>
    <w:rsid w:val="0066512A"/>
    <w:rsid w:val="00667A0E"/>
    <w:rsid w:val="006718D4"/>
    <w:rsid w:val="00672334"/>
    <w:rsid w:val="006739B2"/>
    <w:rsid w:val="00673A47"/>
    <w:rsid w:val="00674258"/>
    <w:rsid w:val="006749E1"/>
    <w:rsid w:val="0067559B"/>
    <w:rsid w:val="00682A9C"/>
    <w:rsid w:val="00682AD2"/>
    <w:rsid w:val="00683487"/>
    <w:rsid w:val="00683AE4"/>
    <w:rsid w:val="00685306"/>
    <w:rsid w:val="006866B2"/>
    <w:rsid w:val="006905D8"/>
    <w:rsid w:val="006909AF"/>
    <w:rsid w:val="006934CB"/>
    <w:rsid w:val="00694025"/>
    <w:rsid w:val="0069463B"/>
    <w:rsid w:val="0069561A"/>
    <w:rsid w:val="00697232"/>
    <w:rsid w:val="006974BF"/>
    <w:rsid w:val="006A17A0"/>
    <w:rsid w:val="006A227A"/>
    <w:rsid w:val="006A259A"/>
    <w:rsid w:val="006A4FEF"/>
    <w:rsid w:val="006A51D3"/>
    <w:rsid w:val="006A6B64"/>
    <w:rsid w:val="006A760B"/>
    <w:rsid w:val="006B10D9"/>
    <w:rsid w:val="006B1171"/>
    <w:rsid w:val="006B2D2F"/>
    <w:rsid w:val="006B2E67"/>
    <w:rsid w:val="006B4BCC"/>
    <w:rsid w:val="006B50A2"/>
    <w:rsid w:val="006B7001"/>
    <w:rsid w:val="006C00E6"/>
    <w:rsid w:val="006C08E0"/>
    <w:rsid w:val="006C12FD"/>
    <w:rsid w:val="006C57EA"/>
    <w:rsid w:val="006C6C7D"/>
    <w:rsid w:val="006D0F6A"/>
    <w:rsid w:val="006D17F3"/>
    <w:rsid w:val="006D1A79"/>
    <w:rsid w:val="006D2B26"/>
    <w:rsid w:val="006D732E"/>
    <w:rsid w:val="006D752A"/>
    <w:rsid w:val="006E0B8C"/>
    <w:rsid w:val="006E27BF"/>
    <w:rsid w:val="006E3C22"/>
    <w:rsid w:val="006F28AC"/>
    <w:rsid w:val="006F3A5F"/>
    <w:rsid w:val="006F5D34"/>
    <w:rsid w:val="006F6D03"/>
    <w:rsid w:val="007016F5"/>
    <w:rsid w:val="00704460"/>
    <w:rsid w:val="00705670"/>
    <w:rsid w:val="00707C0A"/>
    <w:rsid w:val="0071088D"/>
    <w:rsid w:val="0071201E"/>
    <w:rsid w:val="00717373"/>
    <w:rsid w:val="00720713"/>
    <w:rsid w:val="00722B1F"/>
    <w:rsid w:val="0072505D"/>
    <w:rsid w:val="0072684D"/>
    <w:rsid w:val="00727101"/>
    <w:rsid w:val="007318D2"/>
    <w:rsid w:val="00731EFE"/>
    <w:rsid w:val="00733D79"/>
    <w:rsid w:val="00734512"/>
    <w:rsid w:val="0073631E"/>
    <w:rsid w:val="00743557"/>
    <w:rsid w:val="0074666F"/>
    <w:rsid w:val="00750744"/>
    <w:rsid w:val="0075107A"/>
    <w:rsid w:val="007514E2"/>
    <w:rsid w:val="0075258D"/>
    <w:rsid w:val="00752934"/>
    <w:rsid w:val="0075366B"/>
    <w:rsid w:val="0075769F"/>
    <w:rsid w:val="00761D92"/>
    <w:rsid w:val="00762FF2"/>
    <w:rsid w:val="0076342F"/>
    <w:rsid w:val="00764331"/>
    <w:rsid w:val="0076462B"/>
    <w:rsid w:val="00764927"/>
    <w:rsid w:val="007819E1"/>
    <w:rsid w:val="007862EA"/>
    <w:rsid w:val="0078633A"/>
    <w:rsid w:val="0079113B"/>
    <w:rsid w:val="0079317B"/>
    <w:rsid w:val="00793AFE"/>
    <w:rsid w:val="00793B1C"/>
    <w:rsid w:val="007958D8"/>
    <w:rsid w:val="00796F60"/>
    <w:rsid w:val="00797169"/>
    <w:rsid w:val="00797D8A"/>
    <w:rsid w:val="007A0393"/>
    <w:rsid w:val="007A34B4"/>
    <w:rsid w:val="007A3EA0"/>
    <w:rsid w:val="007B021E"/>
    <w:rsid w:val="007B0FEE"/>
    <w:rsid w:val="007B1322"/>
    <w:rsid w:val="007B1567"/>
    <w:rsid w:val="007B2772"/>
    <w:rsid w:val="007B6538"/>
    <w:rsid w:val="007C2BC3"/>
    <w:rsid w:val="007C3785"/>
    <w:rsid w:val="007C3FB3"/>
    <w:rsid w:val="007C5630"/>
    <w:rsid w:val="007C7AE0"/>
    <w:rsid w:val="007D004B"/>
    <w:rsid w:val="007D0812"/>
    <w:rsid w:val="007D3ABA"/>
    <w:rsid w:val="007D5826"/>
    <w:rsid w:val="007D640F"/>
    <w:rsid w:val="007D723B"/>
    <w:rsid w:val="007E01E9"/>
    <w:rsid w:val="007E153B"/>
    <w:rsid w:val="007E4AC4"/>
    <w:rsid w:val="007E4D46"/>
    <w:rsid w:val="007E5251"/>
    <w:rsid w:val="007E55B8"/>
    <w:rsid w:val="007F16D1"/>
    <w:rsid w:val="007F3601"/>
    <w:rsid w:val="007F3741"/>
    <w:rsid w:val="007F4BF6"/>
    <w:rsid w:val="007F4D5A"/>
    <w:rsid w:val="007F5765"/>
    <w:rsid w:val="007F7A86"/>
    <w:rsid w:val="007F7C18"/>
    <w:rsid w:val="00800323"/>
    <w:rsid w:val="00800C4F"/>
    <w:rsid w:val="00801D2C"/>
    <w:rsid w:val="0080210E"/>
    <w:rsid w:val="008034CB"/>
    <w:rsid w:val="008101E9"/>
    <w:rsid w:val="0081225A"/>
    <w:rsid w:val="00812775"/>
    <w:rsid w:val="0081366D"/>
    <w:rsid w:val="00813681"/>
    <w:rsid w:val="00820CA5"/>
    <w:rsid w:val="00820F7E"/>
    <w:rsid w:val="00824D0A"/>
    <w:rsid w:val="008255F6"/>
    <w:rsid w:val="0082582A"/>
    <w:rsid w:val="00825FA1"/>
    <w:rsid w:val="00826646"/>
    <w:rsid w:val="008325EC"/>
    <w:rsid w:val="008327EB"/>
    <w:rsid w:val="00832A3C"/>
    <w:rsid w:val="00832A49"/>
    <w:rsid w:val="008349B4"/>
    <w:rsid w:val="00834BEA"/>
    <w:rsid w:val="00837285"/>
    <w:rsid w:val="00841DB9"/>
    <w:rsid w:val="00843033"/>
    <w:rsid w:val="00843734"/>
    <w:rsid w:val="008447EE"/>
    <w:rsid w:val="00844C09"/>
    <w:rsid w:val="00845BD3"/>
    <w:rsid w:val="00846993"/>
    <w:rsid w:val="00847428"/>
    <w:rsid w:val="008521AF"/>
    <w:rsid w:val="0085290E"/>
    <w:rsid w:val="00855789"/>
    <w:rsid w:val="00856BB8"/>
    <w:rsid w:val="00857897"/>
    <w:rsid w:val="008578EC"/>
    <w:rsid w:val="00860C50"/>
    <w:rsid w:val="008619D6"/>
    <w:rsid w:val="00866FCC"/>
    <w:rsid w:val="00872DC1"/>
    <w:rsid w:val="00876CB2"/>
    <w:rsid w:val="0088087F"/>
    <w:rsid w:val="0088102E"/>
    <w:rsid w:val="00881B1D"/>
    <w:rsid w:val="008823CE"/>
    <w:rsid w:val="0088253B"/>
    <w:rsid w:val="00884600"/>
    <w:rsid w:val="00884ABA"/>
    <w:rsid w:val="00887481"/>
    <w:rsid w:val="00887B23"/>
    <w:rsid w:val="008966B5"/>
    <w:rsid w:val="008A0287"/>
    <w:rsid w:val="008A05AF"/>
    <w:rsid w:val="008A0643"/>
    <w:rsid w:val="008A121D"/>
    <w:rsid w:val="008A20D4"/>
    <w:rsid w:val="008A2918"/>
    <w:rsid w:val="008A2C48"/>
    <w:rsid w:val="008B136C"/>
    <w:rsid w:val="008B37AB"/>
    <w:rsid w:val="008B3870"/>
    <w:rsid w:val="008B4923"/>
    <w:rsid w:val="008B506E"/>
    <w:rsid w:val="008C1482"/>
    <w:rsid w:val="008C2F01"/>
    <w:rsid w:val="008C31FA"/>
    <w:rsid w:val="008C39D0"/>
    <w:rsid w:val="008C68DA"/>
    <w:rsid w:val="008C79F9"/>
    <w:rsid w:val="008D0145"/>
    <w:rsid w:val="008D0B8A"/>
    <w:rsid w:val="008D10A6"/>
    <w:rsid w:val="008D2248"/>
    <w:rsid w:val="008D24C2"/>
    <w:rsid w:val="008D3208"/>
    <w:rsid w:val="008D50FD"/>
    <w:rsid w:val="008D53D4"/>
    <w:rsid w:val="008D6A00"/>
    <w:rsid w:val="008D6C71"/>
    <w:rsid w:val="008D6D83"/>
    <w:rsid w:val="008E12CE"/>
    <w:rsid w:val="008E12E7"/>
    <w:rsid w:val="008F15A1"/>
    <w:rsid w:val="008F1C9D"/>
    <w:rsid w:val="008F3117"/>
    <w:rsid w:val="008F736D"/>
    <w:rsid w:val="0090117D"/>
    <w:rsid w:val="00902694"/>
    <w:rsid w:val="0090422D"/>
    <w:rsid w:val="00905474"/>
    <w:rsid w:val="00906D34"/>
    <w:rsid w:val="00907B6A"/>
    <w:rsid w:val="00911263"/>
    <w:rsid w:val="00912019"/>
    <w:rsid w:val="00913A73"/>
    <w:rsid w:val="009164A5"/>
    <w:rsid w:val="00917205"/>
    <w:rsid w:val="00921050"/>
    <w:rsid w:val="009217F8"/>
    <w:rsid w:val="009244CB"/>
    <w:rsid w:val="009245D8"/>
    <w:rsid w:val="00930516"/>
    <w:rsid w:val="009321BB"/>
    <w:rsid w:val="00932864"/>
    <w:rsid w:val="00935500"/>
    <w:rsid w:val="009371BE"/>
    <w:rsid w:val="00942DA0"/>
    <w:rsid w:val="0094407E"/>
    <w:rsid w:val="00944D47"/>
    <w:rsid w:val="009451B4"/>
    <w:rsid w:val="0094560F"/>
    <w:rsid w:val="00947247"/>
    <w:rsid w:val="00947E01"/>
    <w:rsid w:val="00950EFD"/>
    <w:rsid w:val="00951864"/>
    <w:rsid w:val="009536FC"/>
    <w:rsid w:val="00961177"/>
    <w:rsid w:val="0096192D"/>
    <w:rsid w:val="00964443"/>
    <w:rsid w:val="0096542D"/>
    <w:rsid w:val="0096777E"/>
    <w:rsid w:val="00967AEC"/>
    <w:rsid w:val="00967FF3"/>
    <w:rsid w:val="00971663"/>
    <w:rsid w:val="00971FF3"/>
    <w:rsid w:val="00974344"/>
    <w:rsid w:val="00975BBD"/>
    <w:rsid w:val="00980C39"/>
    <w:rsid w:val="0098169A"/>
    <w:rsid w:val="0098261A"/>
    <w:rsid w:val="00983164"/>
    <w:rsid w:val="00983772"/>
    <w:rsid w:val="00984A7A"/>
    <w:rsid w:val="00986A34"/>
    <w:rsid w:val="00986A7E"/>
    <w:rsid w:val="009908A4"/>
    <w:rsid w:val="009912A8"/>
    <w:rsid w:val="0099163D"/>
    <w:rsid w:val="0099166B"/>
    <w:rsid w:val="00992DD9"/>
    <w:rsid w:val="00993948"/>
    <w:rsid w:val="00993DAC"/>
    <w:rsid w:val="00994BE1"/>
    <w:rsid w:val="00995F72"/>
    <w:rsid w:val="009A147D"/>
    <w:rsid w:val="009A55AC"/>
    <w:rsid w:val="009A7AA3"/>
    <w:rsid w:val="009B28DF"/>
    <w:rsid w:val="009B5527"/>
    <w:rsid w:val="009B6A0B"/>
    <w:rsid w:val="009C0474"/>
    <w:rsid w:val="009C0DE7"/>
    <w:rsid w:val="009C1127"/>
    <w:rsid w:val="009C1E75"/>
    <w:rsid w:val="009C2CA0"/>
    <w:rsid w:val="009C3247"/>
    <w:rsid w:val="009C3B27"/>
    <w:rsid w:val="009C5628"/>
    <w:rsid w:val="009C6845"/>
    <w:rsid w:val="009C7174"/>
    <w:rsid w:val="009C743E"/>
    <w:rsid w:val="009D2580"/>
    <w:rsid w:val="009D2D4C"/>
    <w:rsid w:val="009D458A"/>
    <w:rsid w:val="009D662D"/>
    <w:rsid w:val="009E085C"/>
    <w:rsid w:val="009E36AC"/>
    <w:rsid w:val="009E3C6C"/>
    <w:rsid w:val="009E486B"/>
    <w:rsid w:val="009E5B38"/>
    <w:rsid w:val="009E6419"/>
    <w:rsid w:val="009F01BA"/>
    <w:rsid w:val="009F0358"/>
    <w:rsid w:val="009F211F"/>
    <w:rsid w:val="009F595B"/>
    <w:rsid w:val="009F76A6"/>
    <w:rsid w:val="00A00E5E"/>
    <w:rsid w:val="00A0348E"/>
    <w:rsid w:val="00A0403C"/>
    <w:rsid w:val="00A05DFC"/>
    <w:rsid w:val="00A11019"/>
    <w:rsid w:val="00A142E6"/>
    <w:rsid w:val="00A14807"/>
    <w:rsid w:val="00A14849"/>
    <w:rsid w:val="00A15CB3"/>
    <w:rsid w:val="00A161E2"/>
    <w:rsid w:val="00A167D2"/>
    <w:rsid w:val="00A2196B"/>
    <w:rsid w:val="00A23282"/>
    <w:rsid w:val="00A244C1"/>
    <w:rsid w:val="00A245E0"/>
    <w:rsid w:val="00A30D79"/>
    <w:rsid w:val="00A312FD"/>
    <w:rsid w:val="00A31F1F"/>
    <w:rsid w:val="00A325B4"/>
    <w:rsid w:val="00A32A4E"/>
    <w:rsid w:val="00A359E9"/>
    <w:rsid w:val="00A418A8"/>
    <w:rsid w:val="00A441BA"/>
    <w:rsid w:val="00A4581C"/>
    <w:rsid w:val="00A45A05"/>
    <w:rsid w:val="00A46D95"/>
    <w:rsid w:val="00A537C8"/>
    <w:rsid w:val="00A53C17"/>
    <w:rsid w:val="00A54A65"/>
    <w:rsid w:val="00A56971"/>
    <w:rsid w:val="00A60159"/>
    <w:rsid w:val="00A63C15"/>
    <w:rsid w:val="00A64C44"/>
    <w:rsid w:val="00A6662D"/>
    <w:rsid w:val="00A6689B"/>
    <w:rsid w:val="00A75C3D"/>
    <w:rsid w:val="00A7636A"/>
    <w:rsid w:val="00A81E7E"/>
    <w:rsid w:val="00A82A66"/>
    <w:rsid w:val="00A846CE"/>
    <w:rsid w:val="00A858A9"/>
    <w:rsid w:val="00A86190"/>
    <w:rsid w:val="00A909E9"/>
    <w:rsid w:val="00A94538"/>
    <w:rsid w:val="00A95D1E"/>
    <w:rsid w:val="00A96A23"/>
    <w:rsid w:val="00A9799D"/>
    <w:rsid w:val="00A97DBF"/>
    <w:rsid w:val="00AA22FC"/>
    <w:rsid w:val="00AA53C3"/>
    <w:rsid w:val="00AA7A79"/>
    <w:rsid w:val="00AA7C34"/>
    <w:rsid w:val="00AB3D63"/>
    <w:rsid w:val="00AB759A"/>
    <w:rsid w:val="00AD0048"/>
    <w:rsid w:val="00AD0376"/>
    <w:rsid w:val="00AD03A4"/>
    <w:rsid w:val="00AD0A49"/>
    <w:rsid w:val="00AD1D33"/>
    <w:rsid w:val="00AD25C3"/>
    <w:rsid w:val="00AD3570"/>
    <w:rsid w:val="00AD37A2"/>
    <w:rsid w:val="00AD4C9E"/>
    <w:rsid w:val="00AD533B"/>
    <w:rsid w:val="00AD61E7"/>
    <w:rsid w:val="00AE0FE6"/>
    <w:rsid w:val="00AE2E05"/>
    <w:rsid w:val="00AE3AD6"/>
    <w:rsid w:val="00AF0FDC"/>
    <w:rsid w:val="00AF20BA"/>
    <w:rsid w:val="00AF2950"/>
    <w:rsid w:val="00AF3913"/>
    <w:rsid w:val="00AF49A3"/>
    <w:rsid w:val="00AF5307"/>
    <w:rsid w:val="00B00823"/>
    <w:rsid w:val="00B00CD9"/>
    <w:rsid w:val="00B01057"/>
    <w:rsid w:val="00B021D2"/>
    <w:rsid w:val="00B02780"/>
    <w:rsid w:val="00B03437"/>
    <w:rsid w:val="00B06049"/>
    <w:rsid w:val="00B07B95"/>
    <w:rsid w:val="00B11037"/>
    <w:rsid w:val="00B128BC"/>
    <w:rsid w:val="00B13034"/>
    <w:rsid w:val="00B13070"/>
    <w:rsid w:val="00B139FB"/>
    <w:rsid w:val="00B231DA"/>
    <w:rsid w:val="00B25625"/>
    <w:rsid w:val="00B25B95"/>
    <w:rsid w:val="00B266B1"/>
    <w:rsid w:val="00B27D3A"/>
    <w:rsid w:val="00B3080F"/>
    <w:rsid w:val="00B40970"/>
    <w:rsid w:val="00B40C80"/>
    <w:rsid w:val="00B42FC0"/>
    <w:rsid w:val="00B44B46"/>
    <w:rsid w:val="00B4683A"/>
    <w:rsid w:val="00B53B18"/>
    <w:rsid w:val="00B54FF9"/>
    <w:rsid w:val="00B553C7"/>
    <w:rsid w:val="00B60568"/>
    <w:rsid w:val="00B63118"/>
    <w:rsid w:val="00B64C84"/>
    <w:rsid w:val="00B66AF0"/>
    <w:rsid w:val="00B71949"/>
    <w:rsid w:val="00B722E8"/>
    <w:rsid w:val="00B72A1B"/>
    <w:rsid w:val="00B73BA5"/>
    <w:rsid w:val="00B74215"/>
    <w:rsid w:val="00B762AB"/>
    <w:rsid w:val="00B8090C"/>
    <w:rsid w:val="00B809F6"/>
    <w:rsid w:val="00B80B44"/>
    <w:rsid w:val="00B83500"/>
    <w:rsid w:val="00B90878"/>
    <w:rsid w:val="00B90D92"/>
    <w:rsid w:val="00B91554"/>
    <w:rsid w:val="00B93B03"/>
    <w:rsid w:val="00B9448A"/>
    <w:rsid w:val="00B95641"/>
    <w:rsid w:val="00B97CAE"/>
    <w:rsid w:val="00BA1D5F"/>
    <w:rsid w:val="00BA279A"/>
    <w:rsid w:val="00BB119E"/>
    <w:rsid w:val="00BB2441"/>
    <w:rsid w:val="00BB73F7"/>
    <w:rsid w:val="00BB767B"/>
    <w:rsid w:val="00BC28E7"/>
    <w:rsid w:val="00BC6634"/>
    <w:rsid w:val="00BC72C1"/>
    <w:rsid w:val="00BC7DCA"/>
    <w:rsid w:val="00BD0752"/>
    <w:rsid w:val="00BD2807"/>
    <w:rsid w:val="00BD3EDA"/>
    <w:rsid w:val="00BD403B"/>
    <w:rsid w:val="00BD721B"/>
    <w:rsid w:val="00BD7343"/>
    <w:rsid w:val="00BE28EC"/>
    <w:rsid w:val="00BE6813"/>
    <w:rsid w:val="00BF06A5"/>
    <w:rsid w:val="00BF3B49"/>
    <w:rsid w:val="00BF4E21"/>
    <w:rsid w:val="00BF6B2F"/>
    <w:rsid w:val="00C0428C"/>
    <w:rsid w:val="00C0590E"/>
    <w:rsid w:val="00C06EDB"/>
    <w:rsid w:val="00C07069"/>
    <w:rsid w:val="00C07D4D"/>
    <w:rsid w:val="00C147B0"/>
    <w:rsid w:val="00C14DB9"/>
    <w:rsid w:val="00C1595B"/>
    <w:rsid w:val="00C15B52"/>
    <w:rsid w:val="00C174D1"/>
    <w:rsid w:val="00C21650"/>
    <w:rsid w:val="00C25100"/>
    <w:rsid w:val="00C26469"/>
    <w:rsid w:val="00C26651"/>
    <w:rsid w:val="00C27254"/>
    <w:rsid w:val="00C3450B"/>
    <w:rsid w:val="00C40AA4"/>
    <w:rsid w:val="00C43CD7"/>
    <w:rsid w:val="00C43D90"/>
    <w:rsid w:val="00C45910"/>
    <w:rsid w:val="00C523D0"/>
    <w:rsid w:val="00C54C53"/>
    <w:rsid w:val="00C554C3"/>
    <w:rsid w:val="00C56B02"/>
    <w:rsid w:val="00C615C8"/>
    <w:rsid w:val="00C62221"/>
    <w:rsid w:val="00C630F3"/>
    <w:rsid w:val="00C633E4"/>
    <w:rsid w:val="00C63F95"/>
    <w:rsid w:val="00C67131"/>
    <w:rsid w:val="00C678C1"/>
    <w:rsid w:val="00C70118"/>
    <w:rsid w:val="00C70AF2"/>
    <w:rsid w:val="00C70D3D"/>
    <w:rsid w:val="00C749ED"/>
    <w:rsid w:val="00C75F5A"/>
    <w:rsid w:val="00C77518"/>
    <w:rsid w:val="00C81294"/>
    <w:rsid w:val="00C83A70"/>
    <w:rsid w:val="00C847F7"/>
    <w:rsid w:val="00C864D2"/>
    <w:rsid w:val="00C8668D"/>
    <w:rsid w:val="00C87423"/>
    <w:rsid w:val="00C9010F"/>
    <w:rsid w:val="00C90EB2"/>
    <w:rsid w:val="00C9135E"/>
    <w:rsid w:val="00C969CD"/>
    <w:rsid w:val="00C97A79"/>
    <w:rsid w:val="00CA00A2"/>
    <w:rsid w:val="00CA08FE"/>
    <w:rsid w:val="00CA1FAF"/>
    <w:rsid w:val="00CA7A0E"/>
    <w:rsid w:val="00CA7B91"/>
    <w:rsid w:val="00CB5CB2"/>
    <w:rsid w:val="00CB5CF7"/>
    <w:rsid w:val="00CB6326"/>
    <w:rsid w:val="00CC10D5"/>
    <w:rsid w:val="00CC487C"/>
    <w:rsid w:val="00CC4F1E"/>
    <w:rsid w:val="00CC7B00"/>
    <w:rsid w:val="00CD143A"/>
    <w:rsid w:val="00CD16E1"/>
    <w:rsid w:val="00CD4543"/>
    <w:rsid w:val="00CD458D"/>
    <w:rsid w:val="00CD5FE7"/>
    <w:rsid w:val="00CD706B"/>
    <w:rsid w:val="00CE08F4"/>
    <w:rsid w:val="00CE1375"/>
    <w:rsid w:val="00CE1C59"/>
    <w:rsid w:val="00CE32D9"/>
    <w:rsid w:val="00CE3D12"/>
    <w:rsid w:val="00CE5CD0"/>
    <w:rsid w:val="00CE62D4"/>
    <w:rsid w:val="00CF356C"/>
    <w:rsid w:val="00CF3C58"/>
    <w:rsid w:val="00CF504C"/>
    <w:rsid w:val="00CF50F5"/>
    <w:rsid w:val="00CF5C16"/>
    <w:rsid w:val="00D00925"/>
    <w:rsid w:val="00D01395"/>
    <w:rsid w:val="00D02145"/>
    <w:rsid w:val="00D024C4"/>
    <w:rsid w:val="00D038F1"/>
    <w:rsid w:val="00D03DD5"/>
    <w:rsid w:val="00D03E3A"/>
    <w:rsid w:val="00D04B1E"/>
    <w:rsid w:val="00D12636"/>
    <w:rsid w:val="00D14430"/>
    <w:rsid w:val="00D159D0"/>
    <w:rsid w:val="00D16365"/>
    <w:rsid w:val="00D16AB0"/>
    <w:rsid w:val="00D16B36"/>
    <w:rsid w:val="00D20A61"/>
    <w:rsid w:val="00D20A91"/>
    <w:rsid w:val="00D21675"/>
    <w:rsid w:val="00D24AD8"/>
    <w:rsid w:val="00D30B71"/>
    <w:rsid w:val="00D315BB"/>
    <w:rsid w:val="00D31CB1"/>
    <w:rsid w:val="00D32C54"/>
    <w:rsid w:val="00D370DD"/>
    <w:rsid w:val="00D404E7"/>
    <w:rsid w:val="00D6613F"/>
    <w:rsid w:val="00D67B6B"/>
    <w:rsid w:val="00D7000B"/>
    <w:rsid w:val="00D70D90"/>
    <w:rsid w:val="00D72463"/>
    <w:rsid w:val="00D72696"/>
    <w:rsid w:val="00D7450B"/>
    <w:rsid w:val="00D7486B"/>
    <w:rsid w:val="00D76362"/>
    <w:rsid w:val="00D76807"/>
    <w:rsid w:val="00D8149D"/>
    <w:rsid w:val="00D81743"/>
    <w:rsid w:val="00D841A7"/>
    <w:rsid w:val="00D84419"/>
    <w:rsid w:val="00D87344"/>
    <w:rsid w:val="00D93963"/>
    <w:rsid w:val="00D95392"/>
    <w:rsid w:val="00D9599B"/>
    <w:rsid w:val="00D96C59"/>
    <w:rsid w:val="00DA14F5"/>
    <w:rsid w:val="00DA5005"/>
    <w:rsid w:val="00DA6735"/>
    <w:rsid w:val="00DA71E9"/>
    <w:rsid w:val="00DA7349"/>
    <w:rsid w:val="00DA7460"/>
    <w:rsid w:val="00DB07B8"/>
    <w:rsid w:val="00DB099E"/>
    <w:rsid w:val="00DB118E"/>
    <w:rsid w:val="00DB29CB"/>
    <w:rsid w:val="00DB3036"/>
    <w:rsid w:val="00DB343E"/>
    <w:rsid w:val="00DC1AC8"/>
    <w:rsid w:val="00DC3DA0"/>
    <w:rsid w:val="00DC500A"/>
    <w:rsid w:val="00DC5A03"/>
    <w:rsid w:val="00DC5BDD"/>
    <w:rsid w:val="00DC75E1"/>
    <w:rsid w:val="00DD2C93"/>
    <w:rsid w:val="00DD3948"/>
    <w:rsid w:val="00DD5A18"/>
    <w:rsid w:val="00DD5D90"/>
    <w:rsid w:val="00DD6D7A"/>
    <w:rsid w:val="00DE0C20"/>
    <w:rsid w:val="00DE2FFE"/>
    <w:rsid w:val="00DE4401"/>
    <w:rsid w:val="00DE4950"/>
    <w:rsid w:val="00DE5799"/>
    <w:rsid w:val="00DE6469"/>
    <w:rsid w:val="00DF24A8"/>
    <w:rsid w:val="00DF51EC"/>
    <w:rsid w:val="00DF5C71"/>
    <w:rsid w:val="00DF6B06"/>
    <w:rsid w:val="00DF7062"/>
    <w:rsid w:val="00E02394"/>
    <w:rsid w:val="00E02615"/>
    <w:rsid w:val="00E0315F"/>
    <w:rsid w:val="00E05BB0"/>
    <w:rsid w:val="00E067DB"/>
    <w:rsid w:val="00E107E4"/>
    <w:rsid w:val="00E116B9"/>
    <w:rsid w:val="00E167CD"/>
    <w:rsid w:val="00E21ED1"/>
    <w:rsid w:val="00E23958"/>
    <w:rsid w:val="00E23998"/>
    <w:rsid w:val="00E2565E"/>
    <w:rsid w:val="00E25DCA"/>
    <w:rsid w:val="00E3168D"/>
    <w:rsid w:val="00E344AC"/>
    <w:rsid w:val="00E34FEB"/>
    <w:rsid w:val="00E3742D"/>
    <w:rsid w:val="00E37640"/>
    <w:rsid w:val="00E4141C"/>
    <w:rsid w:val="00E469ED"/>
    <w:rsid w:val="00E47D9F"/>
    <w:rsid w:val="00E502F9"/>
    <w:rsid w:val="00E6071E"/>
    <w:rsid w:val="00E61666"/>
    <w:rsid w:val="00E6268D"/>
    <w:rsid w:val="00E627CE"/>
    <w:rsid w:val="00E633EC"/>
    <w:rsid w:val="00E6625E"/>
    <w:rsid w:val="00E66CE9"/>
    <w:rsid w:val="00E705BC"/>
    <w:rsid w:val="00E729C7"/>
    <w:rsid w:val="00E73D90"/>
    <w:rsid w:val="00E741FF"/>
    <w:rsid w:val="00E74444"/>
    <w:rsid w:val="00E752EA"/>
    <w:rsid w:val="00E755AC"/>
    <w:rsid w:val="00E755D6"/>
    <w:rsid w:val="00E7703E"/>
    <w:rsid w:val="00E7765F"/>
    <w:rsid w:val="00E7769D"/>
    <w:rsid w:val="00E80816"/>
    <w:rsid w:val="00E81EF6"/>
    <w:rsid w:val="00E82B18"/>
    <w:rsid w:val="00E845EE"/>
    <w:rsid w:val="00E8530F"/>
    <w:rsid w:val="00E908BE"/>
    <w:rsid w:val="00E90DDE"/>
    <w:rsid w:val="00E917C0"/>
    <w:rsid w:val="00E91A44"/>
    <w:rsid w:val="00E942FF"/>
    <w:rsid w:val="00E95B05"/>
    <w:rsid w:val="00E96B07"/>
    <w:rsid w:val="00E97BCB"/>
    <w:rsid w:val="00E97E1E"/>
    <w:rsid w:val="00EA05EB"/>
    <w:rsid w:val="00EA3CA1"/>
    <w:rsid w:val="00EA5CB8"/>
    <w:rsid w:val="00EA6962"/>
    <w:rsid w:val="00EB02C8"/>
    <w:rsid w:val="00EB051A"/>
    <w:rsid w:val="00EB0E07"/>
    <w:rsid w:val="00EB205E"/>
    <w:rsid w:val="00EB2659"/>
    <w:rsid w:val="00EB28DA"/>
    <w:rsid w:val="00EB2EC3"/>
    <w:rsid w:val="00EB3EDF"/>
    <w:rsid w:val="00EC18DD"/>
    <w:rsid w:val="00EC1940"/>
    <w:rsid w:val="00EC472D"/>
    <w:rsid w:val="00ED10F9"/>
    <w:rsid w:val="00ED2DCE"/>
    <w:rsid w:val="00ED7FF6"/>
    <w:rsid w:val="00EE1A32"/>
    <w:rsid w:val="00EE3700"/>
    <w:rsid w:val="00EE6AFF"/>
    <w:rsid w:val="00EE7BA8"/>
    <w:rsid w:val="00EF070B"/>
    <w:rsid w:val="00EF1862"/>
    <w:rsid w:val="00EF43E0"/>
    <w:rsid w:val="00EF4732"/>
    <w:rsid w:val="00EF5273"/>
    <w:rsid w:val="00EF6500"/>
    <w:rsid w:val="00EF6F58"/>
    <w:rsid w:val="00F02D84"/>
    <w:rsid w:val="00F04A8A"/>
    <w:rsid w:val="00F1001B"/>
    <w:rsid w:val="00F10042"/>
    <w:rsid w:val="00F10616"/>
    <w:rsid w:val="00F11C22"/>
    <w:rsid w:val="00F1419B"/>
    <w:rsid w:val="00F24FC2"/>
    <w:rsid w:val="00F26D6A"/>
    <w:rsid w:val="00F275FD"/>
    <w:rsid w:val="00F27FFE"/>
    <w:rsid w:val="00F30082"/>
    <w:rsid w:val="00F30179"/>
    <w:rsid w:val="00F307E1"/>
    <w:rsid w:val="00F31870"/>
    <w:rsid w:val="00F337B4"/>
    <w:rsid w:val="00F3396A"/>
    <w:rsid w:val="00F33CD4"/>
    <w:rsid w:val="00F346F6"/>
    <w:rsid w:val="00F36121"/>
    <w:rsid w:val="00F368B2"/>
    <w:rsid w:val="00F43697"/>
    <w:rsid w:val="00F43C15"/>
    <w:rsid w:val="00F43E22"/>
    <w:rsid w:val="00F46F39"/>
    <w:rsid w:val="00F4778B"/>
    <w:rsid w:val="00F500F6"/>
    <w:rsid w:val="00F50F0E"/>
    <w:rsid w:val="00F51095"/>
    <w:rsid w:val="00F51B77"/>
    <w:rsid w:val="00F52147"/>
    <w:rsid w:val="00F54F13"/>
    <w:rsid w:val="00F56014"/>
    <w:rsid w:val="00F561EA"/>
    <w:rsid w:val="00F62ADB"/>
    <w:rsid w:val="00F65498"/>
    <w:rsid w:val="00F718DE"/>
    <w:rsid w:val="00F7222A"/>
    <w:rsid w:val="00F779C5"/>
    <w:rsid w:val="00F81ACE"/>
    <w:rsid w:val="00F837F4"/>
    <w:rsid w:val="00F8450A"/>
    <w:rsid w:val="00F8568A"/>
    <w:rsid w:val="00F8571E"/>
    <w:rsid w:val="00F86B23"/>
    <w:rsid w:val="00F879E2"/>
    <w:rsid w:val="00F9316B"/>
    <w:rsid w:val="00F932D6"/>
    <w:rsid w:val="00F9491A"/>
    <w:rsid w:val="00F95933"/>
    <w:rsid w:val="00F95DAF"/>
    <w:rsid w:val="00F96630"/>
    <w:rsid w:val="00F96687"/>
    <w:rsid w:val="00FA2BBF"/>
    <w:rsid w:val="00FA3A30"/>
    <w:rsid w:val="00FA40C7"/>
    <w:rsid w:val="00FA50B4"/>
    <w:rsid w:val="00FB1FF8"/>
    <w:rsid w:val="00FB439A"/>
    <w:rsid w:val="00FB4A08"/>
    <w:rsid w:val="00FB5F1E"/>
    <w:rsid w:val="00FB6149"/>
    <w:rsid w:val="00FB6F66"/>
    <w:rsid w:val="00FC5AED"/>
    <w:rsid w:val="00FC5FA0"/>
    <w:rsid w:val="00FD3211"/>
    <w:rsid w:val="00FD419A"/>
    <w:rsid w:val="00FD5017"/>
    <w:rsid w:val="00FD583D"/>
    <w:rsid w:val="00FD5B1E"/>
    <w:rsid w:val="00FD5FC5"/>
    <w:rsid w:val="00FD644A"/>
    <w:rsid w:val="00FE0D24"/>
    <w:rsid w:val="00FE1570"/>
    <w:rsid w:val="00FE3491"/>
    <w:rsid w:val="00FE48E9"/>
    <w:rsid w:val="00FE4ADF"/>
    <w:rsid w:val="00FE7398"/>
    <w:rsid w:val="00FE739F"/>
    <w:rsid w:val="00FE78A6"/>
    <w:rsid w:val="00FF0319"/>
    <w:rsid w:val="00FF355E"/>
    <w:rsid w:val="00FF484E"/>
    <w:rsid w:val="00FF54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3B18"/>
    <w:rPr>
      <w:sz w:val="24"/>
      <w:szCs w:val="24"/>
    </w:rPr>
  </w:style>
  <w:style w:type="paragraph" w:styleId="1">
    <w:name w:val="heading 1"/>
    <w:basedOn w:val="a"/>
    <w:next w:val="a"/>
    <w:link w:val="10"/>
    <w:qFormat/>
    <w:rsid w:val="00797D8A"/>
    <w:pPr>
      <w:keepNext/>
      <w:spacing w:before="240" w:after="60"/>
      <w:outlineLvl w:val="0"/>
    </w:pPr>
    <w:rPr>
      <w:rFonts w:ascii="Cambria" w:hAnsi="Cambria"/>
      <w:b/>
      <w:bCs/>
      <w:kern w:val="32"/>
      <w:sz w:val="32"/>
      <w:szCs w:val="32"/>
    </w:rPr>
  </w:style>
  <w:style w:type="paragraph" w:styleId="2">
    <w:name w:val="heading 2"/>
    <w:basedOn w:val="a"/>
    <w:next w:val="a"/>
    <w:link w:val="20"/>
    <w:qFormat/>
    <w:rsid w:val="0067559B"/>
    <w:pPr>
      <w:keepNext/>
      <w:spacing w:before="240" w:after="60"/>
      <w:outlineLvl w:val="1"/>
    </w:pPr>
    <w:rPr>
      <w:rFonts w:ascii="Arial" w:hAnsi="Arial"/>
      <w:b/>
      <w:bCs/>
      <w:i/>
      <w:iCs/>
      <w:sz w:val="28"/>
      <w:szCs w:val="28"/>
    </w:rPr>
  </w:style>
  <w:style w:type="paragraph" w:styleId="3">
    <w:name w:val="heading 3"/>
    <w:basedOn w:val="a"/>
    <w:qFormat/>
    <w:rsid w:val="00B53B18"/>
    <w:pPr>
      <w:spacing w:after="75"/>
      <w:jc w:val="center"/>
      <w:outlineLvl w:val="2"/>
    </w:pPr>
    <w:rPr>
      <w:rFonts w:ascii="Verdana" w:hAnsi="Verdana"/>
      <w:b/>
      <w:bCs/>
      <w:color w:val="983F0C"/>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
    <w:name w:val="Char Char Знак Знак Знак"/>
    <w:basedOn w:val="a"/>
    <w:rsid w:val="00B53B18"/>
    <w:pPr>
      <w:autoSpaceDE w:val="0"/>
      <w:autoSpaceDN w:val="0"/>
      <w:spacing w:after="160" w:line="240" w:lineRule="exact"/>
    </w:pPr>
    <w:rPr>
      <w:rFonts w:ascii="Arial" w:hAnsi="Arial" w:cs="Arial"/>
      <w:b/>
      <w:bCs/>
      <w:sz w:val="20"/>
      <w:szCs w:val="20"/>
      <w:lang w:val="en-US" w:eastAsia="de-DE"/>
    </w:rPr>
  </w:style>
  <w:style w:type="character" w:styleId="a3">
    <w:name w:val="Strong"/>
    <w:qFormat/>
    <w:rsid w:val="00B53B18"/>
    <w:rPr>
      <w:rFonts w:ascii="Verdana" w:hAnsi="Verdana" w:hint="default"/>
      <w:b/>
      <w:bCs/>
    </w:rPr>
  </w:style>
  <w:style w:type="paragraph" w:styleId="a4">
    <w:name w:val="Normal (Web)"/>
    <w:basedOn w:val="a"/>
    <w:rsid w:val="00B53B18"/>
    <w:pPr>
      <w:spacing w:after="75"/>
    </w:pPr>
    <w:rPr>
      <w:rFonts w:ascii="Verdana" w:hAnsi="Verdana"/>
      <w:color w:val="000000"/>
      <w:sz w:val="18"/>
      <w:szCs w:val="18"/>
    </w:rPr>
  </w:style>
  <w:style w:type="paragraph" w:customStyle="1" w:styleId="pagettl">
    <w:name w:val="pagettl"/>
    <w:basedOn w:val="a"/>
    <w:rsid w:val="00B53B18"/>
    <w:pPr>
      <w:spacing w:before="150" w:after="60"/>
    </w:pPr>
    <w:rPr>
      <w:rFonts w:ascii="Verdana" w:hAnsi="Verdana"/>
      <w:b/>
      <w:bCs/>
      <w:color w:val="983F0C"/>
      <w:sz w:val="18"/>
      <w:szCs w:val="18"/>
    </w:rPr>
  </w:style>
  <w:style w:type="paragraph" w:styleId="a5">
    <w:name w:val="Block Text"/>
    <w:basedOn w:val="a"/>
    <w:rsid w:val="00B53B18"/>
    <w:pPr>
      <w:widowControl w:val="0"/>
      <w:shd w:val="clear" w:color="auto" w:fill="FFFFFF"/>
      <w:autoSpaceDE w:val="0"/>
      <w:autoSpaceDN w:val="0"/>
      <w:adjustRightInd w:val="0"/>
      <w:spacing w:line="278" w:lineRule="atLeast"/>
      <w:ind w:left="5" w:right="379" w:firstLine="221"/>
      <w:jc w:val="both"/>
    </w:pPr>
    <w:rPr>
      <w:b/>
      <w:color w:val="000000"/>
      <w:w w:val="80"/>
      <w:sz w:val="28"/>
      <w:szCs w:val="20"/>
    </w:rPr>
  </w:style>
  <w:style w:type="paragraph" w:customStyle="1" w:styleId="ConsPlusNormal">
    <w:name w:val="ConsPlusNormal"/>
    <w:link w:val="ConsPlusNormal0"/>
    <w:rsid w:val="00B53B18"/>
    <w:pPr>
      <w:widowControl w:val="0"/>
      <w:autoSpaceDE w:val="0"/>
      <w:autoSpaceDN w:val="0"/>
      <w:adjustRightInd w:val="0"/>
      <w:ind w:firstLine="720"/>
    </w:pPr>
    <w:rPr>
      <w:rFonts w:ascii="Arial" w:hAnsi="Arial" w:cs="Arial"/>
    </w:rPr>
  </w:style>
  <w:style w:type="paragraph" w:styleId="a6">
    <w:name w:val="header"/>
    <w:basedOn w:val="a"/>
    <w:link w:val="a7"/>
    <w:rsid w:val="00B53B18"/>
    <w:pPr>
      <w:tabs>
        <w:tab w:val="center" w:pos="4677"/>
        <w:tab w:val="right" w:pos="9355"/>
      </w:tabs>
    </w:pPr>
  </w:style>
  <w:style w:type="character" w:styleId="a8">
    <w:name w:val="page number"/>
    <w:basedOn w:val="a0"/>
    <w:rsid w:val="00B53B18"/>
  </w:style>
  <w:style w:type="paragraph" w:customStyle="1" w:styleId="cb">
    <w:name w:val="cb"/>
    <w:basedOn w:val="a"/>
    <w:rsid w:val="00B53B18"/>
    <w:pPr>
      <w:spacing w:before="100" w:beforeAutospacing="1" w:after="100" w:afterAutospacing="1"/>
      <w:jc w:val="center"/>
    </w:pPr>
    <w:rPr>
      <w:b/>
      <w:bCs/>
    </w:rPr>
  </w:style>
  <w:style w:type="paragraph" w:customStyle="1" w:styleId="text">
    <w:name w:val="text"/>
    <w:basedOn w:val="a"/>
    <w:link w:val="text0"/>
    <w:rsid w:val="00B53B18"/>
    <w:pPr>
      <w:ind w:firstLine="450"/>
      <w:jc w:val="both"/>
    </w:pPr>
    <w:rPr>
      <w:rFonts w:ascii="Arial" w:hAnsi="Arial" w:cs="Arial"/>
      <w:color w:val="FFFFFF"/>
      <w:sz w:val="20"/>
      <w:szCs w:val="20"/>
    </w:rPr>
  </w:style>
  <w:style w:type="character" w:customStyle="1" w:styleId="text0">
    <w:name w:val="text Знак"/>
    <w:link w:val="text"/>
    <w:rsid w:val="00B53B18"/>
    <w:rPr>
      <w:rFonts w:ascii="Arial" w:hAnsi="Arial" w:cs="Arial"/>
      <w:color w:val="FFFFFF"/>
      <w:lang w:val="ru-RU" w:eastAsia="ru-RU" w:bidi="ar-SA"/>
    </w:rPr>
  </w:style>
  <w:style w:type="table" w:styleId="a9">
    <w:name w:val="Table Grid"/>
    <w:basedOn w:val="a1"/>
    <w:uiPriority w:val="59"/>
    <w:rsid w:val="0061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semiHidden/>
    <w:rsid w:val="00610465"/>
    <w:rPr>
      <w:rFonts w:ascii="Tahoma" w:hAnsi="Tahoma" w:cs="Tahoma"/>
      <w:sz w:val="16"/>
      <w:szCs w:val="16"/>
    </w:rPr>
  </w:style>
  <w:style w:type="paragraph" w:customStyle="1" w:styleId="CharChar0">
    <w:name w:val="Char Char Знак Знак Знак"/>
    <w:basedOn w:val="a"/>
    <w:rsid w:val="00986A7E"/>
    <w:pPr>
      <w:autoSpaceDE w:val="0"/>
      <w:autoSpaceDN w:val="0"/>
      <w:spacing w:after="160" w:line="240" w:lineRule="exact"/>
    </w:pPr>
    <w:rPr>
      <w:rFonts w:ascii="Arial" w:hAnsi="Arial" w:cs="Arial"/>
      <w:b/>
      <w:bCs/>
      <w:sz w:val="20"/>
      <w:szCs w:val="20"/>
      <w:lang w:val="en-US" w:eastAsia="de-DE"/>
    </w:rPr>
  </w:style>
  <w:style w:type="paragraph" w:styleId="ab">
    <w:name w:val="footer"/>
    <w:basedOn w:val="a"/>
    <w:link w:val="ac"/>
    <w:uiPriority w:val="99"/>
    <w:rsid w:val="00DB343E"/>
    <w:pPr>
      <w:tabs>
        <w:tab w:val="center" w:pos="4677"/>
        <w:tab w:val="right" w:pos="9355"/>
      </w:tabs>
    </w:pPr>
  </w:style>
  <w:style w:type="paragraph" w:styleId="ad">
    <w:name w:val="footnote text"/>
    <w:basedOn w:val="a"/>
    <w:link w:val="ae"/>
    <w:semiHidden/>
    <w:rsid w:val="00C97A79"/>
    <w:rPr>
      <w:sz w:val="20"/>
      <w:szCs w:val="20"/>
    </w:rPr>
  </w:style>
  <w:style w:type="character" w:styleId="af">
    <w:name w:val="footnote reference"/>
    <w:semiHidden/>
    <w:rsid w:val="00C97A79"/>
    <w:rPr>
      <w:vertAlign w:val="superscript"/>
    </w:rPr>
  </w:style>
  <w:style w:type="character" w:customStyle="1" w:styleId="ae">
    <w:name w:val="Текст сноски Знак"/>
    <w:link w:val="ad"/>
    <w:rsid w:val="00C97A79"/>
    <w:rPr>
      <w:lang w:val="ru-RU" w:eastAsia="ru-RU" w:bidi="ar-SA"/>
    </w:rPr>
  </w:style>
  <w:style w:type="paragraph" w:customStyle="1" w:styleId="af0">
    <w:name w:val="ЭЭГ"/>
    <w:basedOn w:val="a"/>
    <w:rsid w:val="00C97A79"/>
    <w:pPr>
      <w:spacing w:line="360" w:lineRule="auto"/>
      <w:ind w:firstLine="720"/>
      <w:jc w:val="both"/>
    </w:pPr>
  </w:style>
  <w:style w:type="paragraph" w:styleId="af1">
    <w:name w:val="Body Text Indent"/>
    <w:basedOn w:val="a"/>
    <w:rsid w:val="00F52147"/>
    <w:pPr>
      <w:spacing w:after="120" w:line="312" w:lineRule="auto"/>
      <w:ind w:left="283"/>
      <w:jc w:val="both"/>
    </w:pPr>
    <w:rPr>
      <w:sz w:val="28"/>
      <w:szCs w:val="20"/>
    </w:rPr>
  </w:style>
  <w:style w:type="paragraph" w:customStyle="1" w:styleId="Default">
    <w:name w:val="Default"/>
    <w:rsid w:val="001C1B65"/>
    <w:pPr>
      <w:autoSpaceDE w:val="0"/>
      <w:autoSpaceDN w:val="0"/>
      <w:adjustRightInd w:val="0"/>
    </w:pPr>
    <w:rPr>
      <w:color w:val="000000"/>
      <w:sz w:val="24"/>
      <w:szCs w:val="24"/>
    </w:rPr>
  </w:style>
  <w:style w:type="paragraph" w:styleId="30">
    <w:name w:val="Body Text 3"/>
    <w:basedOn w:val="a"/>
    <w:rsid w:val="00082913"/>
    <w:pPr>
      <w:spacing w:after="120"/>
    </w:pPr>
    <w:rPr>
      <w:sz w:val="16"/>
      <w:szCs w:val="16"/>
    </w:rPr>
  </w:style>
  <w:style w:type="paragraph" w:customStyle="1" w:styleId="af2">
    <w:name w:val="Знак"/>
    <w:basedOn w:val="a"/>
    <w:rsid w:val="00082913"/>
    <w:pPr>
      <w:spacing w:before="100" w:beforeAutospacing="1" w:after="100" w:afterAutospacing="1"/>
    </w:pPr>
    <w:rPr>
      <w:rFonts w:ascii="Tahoma" w:hAnsi="Tahoma"/>
      <w:sz w:val="20"/>
      <w:szCs w:val="20"/>
      <w:lang w:val="en-US" w:eastAsia="en-US"/>
    </w:rPr>
  </w:style>
  <w:style w:type="paragraph" w:styleId="af3">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f4"/>
    <w:rsid w:val="001F6605"/>
    <w:pPr>
      <w:spacing w:after="120"/>
    </w:pPr>
  </w:style>
  <w:style w:type="paragraph" w:customStyle="1" w:styleId="ConsNonformat">
    <w:name w:val="ConsNonformat"/>
    <w:rsid w:val="009164A5"/>
    <w:pPr>
      <w:widowControl w:val="0"/>
      <w:autoSpaceDE w:val="0"/>
      <w:autoSpaceDN w:val="0"/>
      <w:adjustRightInd w:val="0"/>
    </w:pPr>
    <w:rPr>
      <w:rFonts w:ascii="Courier New" w:hAnsi="Courier New" w:cs="Courier New"/>
    </w:rPr>
  </w:style>
  <w:style w:type="paragraph" w:customStyle="1" w:styleId="af5">
    <w:name w:val="Знак"/>
    <w:basedOn w:val="a"/>
    <w:rsid w:val="009164A5"/>
    <w:pPr>
      <w:widowControl w:val="0"/>
      <w:adjustRightInd w:val="0"/>
      <w:spacing w:after="160" w:line="240" w:lineRule="exact"/>
      <w:jc w:val="right"/>
    </w:pPr>
    <w:rPr>
      <w:sz w:val="20"/>
      <w:szCs w:val="20"/>
      <w:lang w:val="en-GB" w:eastAsia="en-US"/>
    </w:rPr>
  </w:style>
  <w:style w:type="paragraph" w:styleId="af6">
    <w:name w:val="No Spacing"/>
    <w:uiPriority w:val="1"/>
    <w:qFormat/>
    <w:rsid w:val="004C2B53"/>
    <w:rPr>
      <w:sz w:val="22"/>
      <w:szCs w:val="22"/>
      <w:lang w:eastAsia="en-US"/>
    </w:rPr>
  </w:style>
  <w:style w:type="character" w:customStyle="1" w:styleId="20">
    <w:name w:val="Заголовок 2 Знак"/>
    <w:link w:val="2"/>
    <w:rsid w:val="0067559B"/>
    <w:rPr>
      <w:rFonts w:ascii="Arial" w:hAnsi="Arial" w:cs="Arial"/>
      <w:b/>
      <w:bCs/>
      <w:i/>
      <w:iCs/>
      <w:sz w:val="28"/>
      <w:szCs w:val="28"/>
    </w:rPr>
  </w:style>
  <w:style w:type="character" w:customStyle="1" w:styleId="10">
    <w:name w:val="Заголовок 1 Знак"/>
    <w:link w:val="1"/>
    <w:rsid w:val="00797D8A"/>
    <w:rPr>
      <w:rFonts w:ascii="Cambria" w:eastAsia="Times New Roman" w:hAnsi="Cambria" w:cs="Times New Roman"/>
      <w:b/>
      <w:bCs/>
      <w:kern w:val="32"/>
      <w:sz w:val="32"/>
      <w:szCs w:val="32"/>
    </w:rPr>
  </w:style>
  <w:style w:type="character" w:styleId="af7">
    <w:name w:val="Emphasis"/>
    <w:qFormat/>
    <w:rsid w:val="00797D8A"/>
    <w:rPr>
      <w:i/>
      <w:iCs/>
    </w:rPr>
  </w:style>
  <w:style w:type="paragraph" w:styleId="af8">
    <w:name w:val="Title"/>
    <w:basedOn w:val="a"/>
    <w:next w:val="a"/>
    <w:link w:val="af9"/>
    <w:qFormat/>
    <w:rsid w:val="009B6A0B"/>
    <w:pPr>
      <w:spacing w:before="240" w:after="60"/>
      <w:jc w:val="center"/>
      <w:outlineLvl w:val="0"/>
    </w:pPr>
    <w:rPr>
      <w:rFonts w:ascii="Cambria" w:hAnsi="Cambria"/>
      <w:b/>
      <w:bCs/>
      <w:kern w:val="28"/>
      <w:sz w:val="32"/>
      <w:szCs w:val="32"/>
    </w:rPr>
  </w:style>
  <w:style w:type="character" w:customStyle="1" w:styleId="af9">
    <w:name w:val="Название Знак"/>
    <w:link w:val="af8"/>
    <w:rsid w:val="009B6A0B"/>
    <w:rPr>
      <w:rFonts w:ascii="Cambria" w:eastAsia="Times New Roman" w:hAnsi="Cambria" w:cs="Times New Roman"/>
      <w:b/>
      <w:bCs/>
      <w:kern w:val="28"/>
      <w:sz w:val="32"/>
      <w:szCs w:val="32"/>
    </w:rPr>
  </w:style>
  <w:style w:type="paragraph" w:customStyle="1" w:styleId="afa">
    <w:name w:val="Знак Знак Знак Знак Знак Знак Знак Знак Знак Знак Знак Знак Знак Знак Знак Знак"/>
    <w:basedOn w:val="a"/>
    <w:rsid w:val="00241E17"/>
    <w:pPr>
      <w:spacing w:before="100" w:beforeAutospacing="1" w:after="100" w:afterAutospacing="1"/>
    </w:pPr>
    <w:rPr>
      <w:rFonts w:ascii="Tahoma" w:hAnsi="Tahoma"/>
      <w:sz w:val="20"/>
      <w:szCs w:val="20"/>
      <w:lang w:val="en-US" w:eastAsia="en-US"/>
    </w:rPr>
  </w:style>
  <w:style w:type="character" w:styleId="afb">
    <w:name w:val="Hyperlink"/>
    <w:basedOn w:val="a0"/>
    <w:rsid w:val="00D024C4"/>
    <w:rPr>
      <w:color w:val="0000FF"/>
      <w:u w:val="single"/>
    </w:rPr>
  </w:style>
  <w:style w:type="character" w:customStyle="1" w:styleId="a7">
    <w:name w:val="Верхний колонтитул Знак"/>
    <w:basedOn w:val="a0"/>
    <w:link w:val="a6"/>
    <w:rsid w:val="00C27254"/>
    <w:rPr>
      <w:sz w:val="24"/>
      <w:szCs w:val="24"/>
    </w:rPr>
  </w:style>
  <w:style w:type="character" w:customStyle="1" w:styleId="af4">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0"/>
    <w:link w:val="af3"/>
    <w:rsid w:val="00AD4C9E"/>
    <w:rPr>
      <w:sz w:val="24"/>
      <w:szCs w:val="24"/>
    </w:rPr>
  </w:style>
  <w:style w:type="paragraph" w:customStyle="1" w:styleId="11">
    <w:name w:val="Знак1"/>
    <w:basedOn w:val="a"/>
    <w:rsid w:val="00AD4C9E"/>
    <w:pPr>
      <w:spacing w:after="160" w:line="240" w:lineRule="exact"/>
    </w:pPr>
    <w:rPr>
      <w:rFonts w:ascii="Verdana" w:hAnsi="Verdana"/>
      <w:sz w:val="20"/>
      <w:szCs w:val="20"/>
      <w:lang w:val="en-US" w:eastAsia="en-US"/>
    </w:rPr>
  </w:style>
  <w:style w:type="paragraph" w:styleId="afc">
    <w:name w:val="List Paragraph"/>
    <w:basedOn w:val="a"/>
    <w:uiPriority w:val="34"/>
    <w:qFormat/>
    <w:rsid w:val="00D70D90"/>
    <w:pPr>
      <w:ind w:left="720"/>
      <w:contextualSpacing/>
    </w:pPr>
  </w:style>
  <w:style w:type="character" w:customStyle="1" w:styleId="ac">
    <w:name w:val="Нижний колонтитул Знак"/>
    <w:basedOn w:val="a0"/>
    <w:link w:val="ab"/>
    <w:uiPriority w:val="99"/>
    <w:rsid w:val="0003387B"/>
    <w:rPr>
      <w:sz w:val="24"/>
      <w:szCs w:val="24"/>
    </w:rPr>
  </w:style>
  <w:style w:type="paragraph" w:customStyle="1" w:styleId="ConsTitle">
    <w:name w:val="ConsTitle"/>
    <w:rsid w:val="003E6C9F"/>
    <w:pPr>
      <w:widowControl w:val="0"/>
    </w:pPr>
    <w:rPr>
      <w:rFonts w:ascii="Arial" w:hAnsi="Arial"/>
      <w:b/>
      <w:snapToGrid w:val="0"/>
      <w:sz w:val="16"/>
    </w:rPr>
  </w:style>
  <w:style w:type="character" w:customStyle="1" w:styleId="afd">
    <w:name w:val="Стиль"/>
    <w:basedOn w:val="a0"/>
    <w:rsid w:val="002B51A2"/>
    <w:rPr>
      <w:rFonts w:ascii="Times New Roman" w:hAnsi="Times New Roman"/>
      <w:sz w:val="20"/>
    </w:rPr>
  </w:style>
  <w:style w:type="paragraph" w:customStyle="1" w:styleId="afe">
    <w:name w:val="Знак Знак Знак Знак Знак Знак"/>
    <w:basedOn w:val="a"/>
    <w:rsid w:val="002B51A2"/>
    <w:rPr>
      <w:rFonts w:ascii="Verdana" w:hAnsi="Verdana" w:cs="Verdana"/>
      <w:sz w:val="20"/>
      <w:szCs w:val="20"/>
      <w:lang w:val="en-US" w:eastAsia="en-US"/>
    </w:rPr>
  </w:style>
  <w:style w:type="character" w:customStyle="1" w:styleId="ConsPlusNormal0">
    <w:name w:val="ConsPlusNormal Знак"/>
    <w:link w:val="ConsPlusNormal"/>
    <w:locked/>
    <w:rsid w:val="002B51A2"/>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355582">
      <w:bodyDiv w:val="1"/>
      <w:marLeft w:val="0"/>
      <w:marRight w:val="0"/>
      <w:marTop w:val="0"/>
      <w:marBottom w:val="0"/>
      <w:divBdr>
        <w:top w:val="none" w:sz="0" w:space="0" w:color="auto"/>
        <w:left w:val="none" w:sz="0" w:space="0" w:color="auto"/>
        <w:bottom w:val="none" w:sz="0" w:space="0" w:color="auto"/>
        <w:right w:val="none" w:sz="0" w:space="0" w:color="auto"/>
      </w:divBdr>
    </w:div>
    <w:div w:id="369304115">
      <w:bodyDiv w:val="1"/>
      <w:marLeft w:val="0"/>
      <w:marRight w:val="0"/>
      <w:marTop w:val="0"/>
      <w:marBottom w:val="0"/>
      <w:divBdr>
        <w:top w:val="none" w:sz="0" w:space="0" w:color="auto"/>
        <w:left w:val="none" w:sz="0" w:space="0" w:color="auto"/>
        <w:bottom w:val="none" w:sz="0" w:space="0" w:color="auto"/>
        <w:right w:val="none" w:sz="0" w:space="0" w:color="auto"/>
      </w:divBdr>
      <w:divsChild>
        <w:div w:id="1371110933">
          <w:marLeft w:val="0"/>
          <w:marRight w:val="0"/>
          <w:marTop w:val="0"/>
          <w:marBottom w:val="0"/>
          <w:divBdr>
            <w:top w:val="none" w:sz="0" w:space="0" w:color="auto"/>
            <w:left w:val="none" w:sz="0" w:space="0" w:color="auto"/>
            <w:bottom w:val="none" w:sz="0" w:space="0" w:color="auto"/>
            <w:right w:val="none" w:sz="0" w:space="0" w:color="auto"/>
          </w:divBdr>
        </w:div>
      </w:divsChild>
    </w:div>
    <w:div w:id="705257351">
      <w:bodyDiv w:val="1"/>
      <w:marLeft w:val="0"/>
      <w:marRight w:val="0"/>
      <w:marTop w:val="0"/>
      <w:marBottom w:val="0"/>
      <w:divBdr>
        <w:top w:val="none" w:sz="0" w:space="0" w:color="auto"/>
        <w:left w:val="none" w:sz="0" w:space="0" w:color="auto"/>
        <w:bottom w:val="none" w:sz="0" w:space="0" w:color="auto"/>
        <w:right w:val="none" w:sz="0" w:space="0" w:color="auto"/>
      </w:divBdr>
      <w:divsChild>
        <w:div w:id="2007201841">
          <w:marLeft w:val="0"/>
          <w:marRight w:val="0"/>
          <w:marTop w:val="0"/>
          <w:marBottom w:val="0"/>
          <w:divBdr>
            <w:top w:val="none" w:sz="0" w:space="0" w:color="auto"/>
            <w:left w:val="none" w:sz="0" w:space="0" w:color="auto"/>
            <w:bottom w:val="none" w:sz="0" w:space="0" w:color="auto"/>
            <w:right w:val="none" w:sz="0" w:space="0" w:color="auto"/>
          </w:divBdr>
        </w:div>
      </w:divsChild>
    </w:div>
    <w:div w:id="765419584">
      <w:bodyDiv w:val="1"/>
      <w:marLeft w:val="0"/>
      <w:marRight w:val="0"/>
      <w:marTop w:val="0"/>
      <w:marBottom w:val="0"/>
      <w:divBdr>
        <w:top w:val="none" w:sz="0" w:space="0" w:color="auto"/>
        <w:left w:val="none" w:sz="0" w:space="0" w:color="auto"/>
        <w:bottom w:val="none" w:sz="0" w:space="0" w:color="auto"/>
        <w:right w:val="none" w:sz="0" w:space="0" w:color="auto"/>
      </w:divBdr>
    </w:div>
    <w:div w:id="1060054410">
      <w:bodyDiv w:val="1"/>
      <w:marLeft w:val="0"/>
      <w:marRight w:val="0"/>
      <w:marTop w:val="0"/>
      <w:marBottom w:val="0"/>
      <w:divBdr>
        <w:top w:val="none" w:sz="0" w:space="0" w:color="auto"/>
        <w:left w:val="none" w:sz="0" w:space="0" w:color="auto"/>
        <w:bottom w:val="none" w:sz="0" w:space="0" w:color="auto"/>
        <w:right w:val="none" w:sz="0" w:space="0" w:color="auto"/>
      </w:divBdr>
    </w:div>
    <w:div w:id="1696227845">
      <w:bodyDiv w:val="1"/>
      <w:marLeft w:val="0"/>
      <w:marRight w:val="0"/>
      <w:marTop w:val="0"/>
      <w:marBottom w:val="0"/>
      <w:divBdr>
        <w:top w:val="none" w:sz="0" w:space="0" w:color="auto"/>
        <w:left w:val="none" w:sz="0" w:space="0" w:color="auto"/>
        <w:bottom w:val="none" w:sz="0" w:space="0" w:color="auto"/>
        <w:right w:val="none" w:sz="0" w:space="0" w:color="auto"/>
      </w:divBdr>
    </w:div>
    <w:div w:id="2044089443">
      <w:bodyDiv w:val="1"/>
      <w:marLeft w:val="0"/>
      <w:marRight w:val="0"/>
      <w:marTop w:val="0"/>
      <w:marBottom w:val="0"/>
      <w:divBdr>
        <w:top w:val="none" w:sz="0" w:space="0" w:color="auto"/>
        <w:left w:val="none" w:sz="0" w:space="0" w:color="auto"/>
        <w:bottom w:val="none" w:sz="0" w:space="0" w:color="auto"/>
        <w:right w:val="none" w:sz="0" w:space="0" w:color="auto"/>
      </w:divBdr>
    </w:div>
    <w:div w:id="205522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C1122A9CAEEC4BC0123D3F9DF83C474D36E0B2E8C6E28A53BF65B28ECR6z1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C7AE3-220B-4DA7-B6C5-CA17B92BA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2372</Words>
  <Characters>13527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Заключение</vt:lpstr>
    </vt:vector>
  </TitlesOfParts>
  <Company>Администрация</Company>
  <LinksUpToDate>false</LinksUpToDate>
  <CharactersWithSpaces>15868</CharactersWithSpaces>
  <SharedDoc>false</SharedDoc>
  <HLinks>
    <vt:vector size="6" baseType="variant">
      <vt:variant>
        <vt:i4>1900550</vt:i4>
      </vt:variant>
      <vt:variant>
        <vt:i4>0</vt:i4>
      </vt:variant>
      <vt:variant>
        <vt:i4>0</vt:i4>
      </vt:variant>
      <vt:variant>
        <vt:i4>5</vt:i4>
      </vt:variant>
      <vt:variant>
        <vt:lpwstr>consultantplus://offline/ref=CC1122A9CAEEC4BC0123D3F9DF83C474D36E0B2E8C6E28A53BF65B28ECR6z1E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Заключение</dc:title>
  <dc:creator>Бурова</dc:creator>
  <cp:lastModifiedBy>Ирина</cp:lastModifiedBy>
  <cp:revision>7</cp:revision>
  <cp:lastPrinted>2015-01-28T06:32:00Z</cp:lastPrinted>
  <dcterms:created xsi:type="dcterms:W3CDTF">2017-12-15T07:42:00Z</dcterms:created>
  <dcterms:modified xsi:type="dcterms:W3CDTF">2017-12-18T05:59:00Z</dcterms:modified>
</cp:coreProperties>
</file>